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0"/>
        <w:gridCol w:w="1105"/>
        <w:gridCol w:w="1094"/>
        <w:gridCol w:w="1096"/>
        <w:gridCol w:w="1290"/>
        <w:gridCol w:w="1122"/>
        <w:gridCol w:w="1118"/>
        <w:gridCol w:w="1117"/>
      </w:tblGrid>
      <w:tr w:rsidR="00AE7E0E" w:rsidTr="009335FC">
        <w:tc>
          <w:tcPr>
            <w:tcW w:w="9062" w:type="dxa"/>
            <w:gridSpan w:val="8"/>
          </w:tcPr>
          <w:p w:rsidR="00AE7E0E" w:rsidRPr="00AE7E0E" w:rsidRDefault="00AE7E0E" w:rsidP="00AE7E0E">
            <w:pPr>
              <w:jc w:val="center"/>
              <w:rPr>
                <w:b/>
              </w:rPr>
            </w:pPr>
            <w:r w:rsidRPr="00AE7E0E">
              <w:rPr>
                <w:b/>
              </w:rPr>
              <w:t>Ülkemizde Üretimi Olmayan/Kısıtlı Olan Ürünlerin Listesi</w:t>
            </w:r>
          </w:p>
        </w:tc>
      </w:tr>
      <w:tr w:rsidR="00AE7E0E" w:rsidTr="00AE7E0E">
        <w:tc>
          <w:tcPr>
            <w:tcW w:w="1132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İhracatçı Birliği</w:t>
            </w:r>
          </w:p>
        </w:tc>
        <w:tc>
          <w:tcPr>
            <w:tcW w:w="1132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Sektör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Ürün Adı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Ürün GTİP Kodu (6’lı)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Gümrük Vergisi Oranı (Menşe ülkeye göre değişiyor ise belirtilerek)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Yürürlük Tarihi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Varsa İlave Gümrük Vergisi</w:t>
            </w:r>
          </w:p>
        </w:tc>
        <w:tc>
          <w:tcPr>
            <w:tcW w:w="1133" w:type="dxa"/>
          </w:tcPr>
          <w:p w:rsidR="00AE7E0E" w:rsidRPr="00AE7E0E" w:rsidRDefault="00AE7E0E">
            <w:pPr>
              <w:rPr>
                <w:b/>
              </w:rPr>
            </w:pPr>
            <w:r w:rsidRPr="00AE7E0E">
              <w:rPr>
                <w:b/>
              </w:rPr>
              <w:t>Varsa Koruma Önlemi</w:t>
            </w:r>
          </w:p>
        </w:tc>
      </w:tr>
      <w:tr w:rsidR="00AE7E0E" w:rsidTr="00AE7E0E">
        <w:tc>
          <w:tcPr>
            <w:tcW w:w="1132" w:type="dxa"/>
          </w:tcPr>
          <w:p w:rsidR="00AE7E0E" w:rsidRDefault="00AE7E0E">
            <w:bookmarkStart w:id="0" w:name="_GoBack"/>
            <w:bookmarkEnd w:id="0"/>
          </w:p>
        </w:tc>
        <w:tc>
          <w:tcPr>
            <w:tcW w:w="1132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  <w:tc>
          <w:tcPr>
            <w:tcW w:w="1133" w:type="dxa"/>
          </w:tcPr>
          <w:p w:rsidR="00AE7E0E" w:rsidRDefault="00AE7E0E"/>
        </w:tc>
      </w:tr>
    </w:tbl>
    <w:p w:rsidR="007B733D" w:rsidRDefault="007B733D"/>
    <w:sectPr w:rsidR="007B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D"/>
    <w:rsid w:val="007B733D"/>
    <w:rsid w:val="00AE7E0E"/>
    <w:rsid w:val="00BB456D"/>
    <w:rsid w:val="00C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1652-037B-4313-8404-84C0227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Fatma Asena YILDIRIM</cp:lastModifiedBy>
  <cp:revision>2</cp:revision>
  <dcterms:created xsi:type="dcterms:W3CDTF">2024-03-18T13:36:00Z</dcterms:created>
  <dcterms:modified xsi:type="dcterms:W3CDTF">2024-03-18T13:41:00Z</dcterms:modified>
</cp:coreProperties>
</file>