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5514" w14:textId="77777777" w:rsidR="00307DC0" w:rsidRPr="00E40C6B" w:rsidRDefault="00307DC0" w:rsidP="00E40C6B">
      <w:pPr>
        <w:jc w:val="center"/>
        <w:rPr>
          <w:b/>
          <w:szCs w:val="24"/>
        </w:rPr>
      </w:pPr>
      <w:bookmarkStart w:id="0" w:name="_GoBack"/>
      <w:bookmarkEnd w:id="0"/>
      <w:r w:rsidRPr="00E40C6B">
        <w:rPr>
          <w:b/>
          <w:szCs w:val="24"/>
        </w:rPr>
        <w:t>MADDE GEREKÇELERİ</w:t>
      </w:r>
    </w:p>
    <w:p w14:paraId="633FB1F0" w14:textId="77777777" w:rsidR="00307DC0" w:rsidRPr="00E40C6B" w:rsidRDefault="00307DC0" w:rsidP="00E40C6B">
      <w:pPr>
        <w:ind w:firstLine="648"/>
        <w:rPr>
          <w:b/>
          <w:szCs w:val="24"/>
        </w:rPr>
      </w:pPr>
    </w:p>
    <w:p w14:paraId="1D9A1D94" w14:textId="176FB3D0" w:rsidR="002B0E3B" w:rsidRPr="00E40C6B" w:rsidRDefault="002B0E3B" w:rsidP="00E40C6B">
      <w:pPr>
        <w:ind w:firstLine="648"/>
        <w:rPr>
          <w:szCs w:val="24"/>
        </w:rPr>
      </w:pPr>
      <w:r w:rsidRPr="00E40C6B">
        <w:rPr>
          <w:b/>
          <w:szCs w:val="24"/>
        </w:rPr>
        <w:t xml:space="preserve">MADDE 1- </w:t>
      </w:r>
      <w:r w:rsidR="006F7A03" w:rsidRPr="00E40C6B">
        <w:rPr>
          <w:bCs/>
          <w:szCs w:val="24"/>
        </w:rPr>
        <w:t xml:space="preserve">Madde ile, 4733 sayılı Kanunun 4/B maddesinin birinci fıkrasında değişiklik öngörülmektedir. </w:t>
      </w:r>
      <w:r w:rsidRPr="00E40C6B">
        <w:rPr>
          <w:bCs/>
          <w:szCs w:val="24"/>
        </w:rPr>
        <w:t>Maddenin birinci fıkrasının (b) bendine “etiketlenmesi” ibaresi eklenerek etil alkol ve</w:t>
      </w:r>
      <w:r w:rsidRPr="00E40C6B">
        <w:rPr>
          <w:szCs w:val="24"/>
        </w:rPr>
        <w:t xml:space="preserve"> metanolün etiketlenmesine ilişkin işlemler de görevler arasında sayılmış, bu konuda yaşanması muhtemel tereddütler giderilmek isten</w:t>
      </w:r>
      <w:r w:rsidR="00F128B8" w:rsidRPr="00E40C6B">
        <w:rPr>
          <w:szCs w:val="24"/>
        </w:rPr>
        <w:t xml:space="preserve">mektedir. </w:t>
      </w:r>
      <w:r w:rsidRPr="00E40C6B">
        <w:rPr>
          <w:szCs w:val="24"/>
        </w:rPr>
        <w:t xml:space="preserve">Aynı şekilde maddeye (ğ) bendi eklenerek alkollü içkiler piyasasına yönelik görevler açıkça belirtilmiş ilerde yaşanması muhtemel hukuki ihtilafların önlenmesi ve tereddütleri gidermek </w:t>
      </w:r>
      <w:r w:rsidR="00F128B8" w:rsidRPr="00E40C6B">
        <w:rPr>
          <w:szCs w:val="24"/>
        </w:rPr>
        <w:t>hedeflenmektedir.</w:t>
      </w:r>
      <w:r w:rsidRPr="00E40C6B">
        <w:rPr>
          <w:szCs w:val="24"/>
        </w:rPr>
        <w:t xml:space="preserve">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w:t>
      </w:r>
      <w:r w:rsidR="00F128B8" w:rsidRPr="00E40C6B">
        <w:rPr>
          <w:szCs w:val="24"/>
        </w:rPr>
        <w:t>maktadır.</w:t>
      </w:r>
    </w:p>
    <w:p w14:paraId="3C6D84FE" w14:textId="77777777" w:rsidR="002B0E3B" w:rsidRPr="00E40C6B" w:rsidRDefault="002B0E3B" w:rsidP="00E40C6B">
      <w:pPr>
        <w:ind w:firstLine="648"/>
        <w:rPr>
          <w:rFonts w:eastAsia="Times New Roman"/>
          <w:szCs w:val="24"/>
          <w:lang w:eastAsia="tr-TR"/>
        </w:rPr>
      </w:pPr>
    </w:p>
    <w:p w14:paraId="5093D006" w14:textId="3351EA9C" w:rsidR="002B0E3B" w:rsidRPr="00E40C6B" w:rsidRDefault="002B0E3B" w:rsidP="00E40C6B">
      <w:pPr>
        <w:ind w:firstLine="648"/>
        <w:rPr>
          <w:szCs w:val="24"/>
        </w:rPr>
      </w:pPr>
      <w:r w:rsidRPr="00E40C6B">
        <w:rPr>
          <w:b/>
          <w:szCs w:val="24"/>
        </w:rPr>
        <w:t xml:space="preserve">MADDE 2- </w:t>
      </w:r>
      <w:r w:rsidR="006F7A03" w:rsidRPr="00E40C6B">
        <w:rPr>
          <w:bCs/>
          <w:szCs w:val="24"/>
        </w:rPr>
        <w:t>Madde ile, 4733 sayılı Kanunun 6 ncı maddesinin dördüncü, beşinci ve onikinci fıkraları değiştirilmektedir.</w:t>
      </w:r>
      <w:r w:rsidR="006F7A03" w:rsidRPr="00E40C6B">
        <w:rPr>
          <w:b/>
          <w:szCs w:val="24"/>
        </w:rPr>
        <w:t xml:space="preserve"> </w:t>
      </w:r>
      <w:r w:rsidR="006F7A03" w:rsidRPr="00E40C6B">
        <w:rPr>
          <w:szCs w:val="24"/>
        </w:rPr>
        <w:t>Kırık ve döküntü tütünlerin ihracatında d</w:t>
      </w:r>
      <w:r w:rsidRPr="00E40C6B">
        <w:rPr>
          <w:szCs w:val="24"/>
        </w:rPr>
        <w:t>iğer tütünlerde olduğu gibi Bakanlığa tescil ve standarda uygunluk yeterli olup istisnai düzenlemeye ihtiyaç bulunmamaktadır. Mevcut hüküm özellikle kırık tütün ihracatlarında gereksiz bürokrasi ve engelleyici bir durum oluşturduğundan değiştirilmesi gerektiği değerlendirilerek 6 ncı maddesinin dördüncü fıkrasının son cümlesi yürürlükten kaldırılm</w:t>
      </w:r>
      <w:r w:rsidR="00F128B8" w:rsidRPr="00E40C6B">
        <w:rPr>
          <w:szCs w:val="24"/>
        </w:rPr>
        <w:t>aktadır.</w:t>
      </w:r>
    </w:p>
    <w:p w14:paraId="51A06885" w14:textId="43789357" w:rsidR="002B0E3B" w:rsidRPr="00E40C6B" w:rsidRDefault="002B0E3B" w:rsidP="00E40C6B">
      <w:pPr>
        <w:ind w:firstLine="648"/>
        <w:rPr>
          <w:szCs w:val="24"/>
        </w:rPr>
      </w:pPr>
      <w:r w:rsidRPr="00E40C6B">
        <w:rPr>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w:t>
      </w:r>
      <w:r w:rsidR="00F128B8" w:rsidRPr="00E40C6B">
        <w:rPr>
          <w:szCs w:val="24"/>
        </w:rPr>
        <w:t>ması öngörülmektedir.</w:t>
      </w:r>
    </w:p>
    <w:p w14:paraId="11D69734" w14:textId="77777777" w:rsidR="002B0E3B" w:rsidRPr="00E40C6B" w:rsidRDefault="002B0E3B" w:rsidP="00E40C6B">
      <w:pPr>
        <w:ind w:firstLine="648"/>
        <w:rPr>
          <w:szCs w:val="24"/>
        </w:rPr>
      </w:pPr>
      <w:r w:rsidRPr="00E40C6B">
        <w:rPr>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7073540B" w14:textId="77777777" w:rsidR="002B0E3B" w:rsidRPr="00E40C6B" w:rsidRDefault="002B0E3B" w:rsidP="00E40C6B">
      <w:pPr>
        <w:ind w:firstLine="648"/>
        <w:rPr>
          <w:szCs w:val="24"/>
        </w:rPr>
      </w:pPr>
      <w:r w:rsidRPr="00E40C6B">
        <w:rPr>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136C2601" w14:textId="77777777" w:rsidR="002B0E3B" w:rsidRPr="00E40C6B" w:rsidRDefault="002B0E3B" w:rsidP="00E40C6B">
      <w:pPr>
        <w:ind w:firstLine="648"/>
        <w:rPr>
          <w:szCs w:val="24"/>
        </w:rPr>
      </w:pPr>
      <w:r w:rsidRPr="00E40C6B">
        <w:rPr>
          <w:szCs w:val="24"/>
        </w:rPr>
        <w:t>Şark tipi tütün ithalatına izin verilmesi durumunda, Türkiye’nin üretim dengelerinde bozulmalar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6FABF84" w14:textId="77777777" w:rsidR="002B0E3B" w:rsidRPr="00E40C6B" w:rsidRDefault="002B0E3B" w:rsidP="00E40C6B">
      <w:pPr>
        <w:ind w:firstLine="648"/>
        <w:rPr>
          <w:szCs w:val="24"/>
        </w:rPr>
      </w:pPr>
      <w:r w:rsidRPr="00E40C6B">
        <w:rPr>
          <w:szCs w:val="24"/>
        </w:rPr>
        <w:t xml:space="preserve">Benzer durum tütün tozu için de geçerli olup Türkiye’de tütün mamulü üretim tesisleri ile tütün işleme tesislerinde ortaya çıkan tütün tozunun imha edilmesi yerine homojenize tütün, fibex ve bunu gibi ürünlerin üretiminde kullanılabileceği, bu ürünleri üretmek için üretimlerden çıkan tütün tozu kapasitesinin yeterli olduğu, tütün tozu imhalarının ayrıca çevre kirliliğine </w:t>
      </w:r>
      <w:r w:rsidRPr="00E40C6B">
        <w:rPr>
          <w:szCs w:val="24"/>
        </w:rPr>
        <w:lastRenderedPageBreak/>
        <w:t>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4C920BE9" w14:textId="0876F9FF" w:rsidR="002B0E3B" w:rsidRPr="00E40C6B" w:rsidRDefault="002B0E3B" w:rsidP="00E40C6B">
      <w:pPr>
        <w:ind w:firstLine="648"/>
        <w:rPr>
          <w:szCs w:val="24"/>
        </w:rPr>
      </w:pPr>
      <w:r w:rsidRPr="00E40C6B">
        <w:rPr>
          <w:szCs w:val="24"/>
        </w:rPr>
        <w:t xml:space="preserve">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w:t>
      </w:r>
      <w:r w:rsidR="00F128B8" w:rsidRPr="00E40C6B">
        <w:rPr>
          <w:szCs w:val="24"/>
        </w:rPr>
        <w:t>öngörülmektedir.</w:t>
      </w:r>
    </w:p>
    <w:p w14:paraId="19DFC522" w14:textId="77777777" w:rsidR="002B0E3B" w:rsidRPr="00E40C6B" w:rsidRDefault="002B0E3B" w:rsidP="00E40C6B">
      <w:pPr>
        <w:ind w:firstLine="648"/>
        <w:rPr>
          <w:bCs/>
          <w:szCs w:val="24"/>
        </w:rPr>
      </w:pPr>
    </w:p>
    <w:p w14:paraId="389A7AE0" w14:textId="266EBF0E" w:rsidR="002B0E3B" w:rsidRPr="00E40C6B" w:rsidRDefault="002B0E3B" w:rsidP="00E40C6B">
      <w:pPr>
        <w:shd w:val="clear" w:color="auto" w:fill="FFFFFF" w:themeFill="background1"/>
        <w:ind w:firstLine="648"/>
        <w:rPr>
          <w:szCs w:val="24"/>
          <w:shd w:val="clear" w:color="auto" w:fill="FFFFFF" w:themeFill="background1"/>
        </w:rPr>
      </w:pPr>
      <w:r w:rsidRPr="00E40C6B">
        <w:rPr>
          <w:b/>
          <w:szCs w:val="24"/>
        </w:rPr>
        <w:t>MADDE 3</w:t>
      </w:r>
      <w:r w:rsidR="00140DE1" w:rsidRPr="00E40C6B">
        <w:rPr>
          <w:b/>
          <w:szCs w:val="24"/>
        </w:rPr>
        <w:t>-</w:t>
      </w:r>
      <w:r w:rsidRPr="00E40C6B">
        <w:rPr>
          <w:b/>
          <w:szCs w:val="24"/>
        </w:rPr>
        <w:t xml:space="preserve"> </w:t>
      </w:r>
      <w:r w:rsidR="00140DE1" w:rsidRPr="00E40C6B">
        <w:rPr>
          <w:bCs/>
          <w:szCs w:val="24"/>
        </w:rPr>
        <w:t xml:space="preserve">Madde ile, 4733 sayılı Kanunun 8 inci maddesi değiştirilmektedir. Bu kapsamda, </w:t>
      </w:r>
      <w:r w:rsidRPr="00E40C6B">
        <w:rPr>
          <w:bCs/>
          <w:szCs w:val="24"/>
          <w:shd w:val="clear" w:color="auto" w:fill="FFFFFF" w:themeFill="background1"/>
        </w:rPr>
        <w:t xml:space="preserve">4733 </w:t>
      </w:r>
      <w:r w:rsidR="00140DE1" w:rsidRPr="00E40C6B">
        <w:rPr>
          <w:bCs/>
          <w:szCs w:val="24"/>
          <w:shd w:val="clear" w:color="auto" w:fill="FFFFFF" w:themeFill="background1"/>
        </w:rPr>
        <w:t>s</w:t>
      </w:r>
      <w:r w:rsidRPr="00E40C6B">
        <w:rPr>
          <w:bCs/>
          <w:szCs w:val="24"/>
          <w:shd w:val="clear" w:color="auto" w:fill="FFFFFF" w:themeFill="background1"/>
        </w:rPr>
        <w:t>ayılı Kanunun 8 inci maddesinin beşinci fıkrasının (p) bendine “ticari amaçla kullananlara” ibaresi eklenerek etil alkolü amacı dışında kullandığı tespit edilenlerin de madde</w:t>
      </w:r>
      <w:r w:rsidRPr="00E40C6B">
        <w:rPr>
          <w:szCs w:val="24"/>
          <w:shd w:val="clear" w:color="auto" w:fill="FFFFFF" w:themeFill="background1"/>
        </w:rPr>
        <w:t xml:space="preserve"> kapsamında olduğu hususunun açıkça belirtilmesi </w:t>
      </w:r>
      <w:r w:rsidR="00140DE1" w:rsidRPr="00E40C6B">
        <w:rPr>
          <w:szCs w:val="24"/>
          <w:shd w:val="clear" w:color="auto" w:fill="FFFFFF" w:themeFill="background1"/>
        </w:rPr>
        <w:t>amaçlanmaktadır.</w:t>
      </w:r>
    </w:p>
    <w:p w14:paraId="1968AED5" w14:textId="74DAAE68"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(ş) bendi ile aynı Kanunun 4/B maddesine eklenen (h) bendinde de sayılan hususlara yönelik Bakanlıkça yapılacak düzenlemelere aykırı fiillerin işlenmesi halinde sorumlulara uygulanacak idari yaptırım belirlenm</w:t>
      </w:r>
      <w:r w:rsidR="00140DE1" w:rsidRPr="00E40C6B">
        <w:rPr>
          <w:szCs w:val="24"/>
          <w:shd w:val="clear" w:color="auto" w:fill="FFFFFF" w:themeFill="background1"/>
        </w:rPr>
        <w:t>ektedir.</w:t>
      </w:r>
    </w:p>
    <w:p w14:paraId="6007D17B" w14:textId="366E193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(t) bendi ile Bakanlıkça belgeleri askıya alınan kişilerin belgelerin askıda olduğu süre boyunca üretim, satış ve dağıtım yapması durumunda haklarında uygulanacak idari yaptırım düzenleme altına alınm</w:t>
      </w:r>
      <w:r w:rsidR="00140DE1" w:rsidRPr="00E40C6B">
        <w:rPr>
          <w:szCs w:val="24"/>
          <w:shd w:val="clear" w:color="auto" w:fill="FFFFFF" w:themeFill="background1"/>
        </w:rPr>
        <w:t>aktadır.</w:t>
      </w:r>
    </w:p>
    <w:p w14:paraId="26FC4D0D" w14:textId="351999B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6238E207" w14:textId="652D0301" w:rsidR="00140DE1" w:rsidRPr="00E40C6B" w:rsidRDefault="002B0E3B" w:rsidP="00E40C6B">
      <w:pPr>
        <w:ind w:firstLine="648"/>
        <w:rPr>
          <w:szCs w:val="24"/>
          <w:shd w:val="clear" w:color="auto" w:fill="FFFFFF" w:themeFill="background1"/>
        </w:rPr>
      </w:pPr>
      <w:r w:rsidRPr="00E40C6B">
        <w:rPr>
          <w:szCs w:val="24"/>
          <w:shd w:val="clear" w:color="auto" w:fill="FFFFFF" w:themeFill="background1"/>
        </w:rPr>
        <w:t>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w:t>
      </w:r>
      <w:r w:rsidR="00140DE1" w:rsidRPr="00E40C6B">
        <w:rPr>
          <w:szCs w:val="24"/>
          <w:shd w:val="clear" w:color="auto" w:fill="FFFFFF" w:themeFill="background1"/>
        </w:rPr>
        <w:t>ektedir</w:t>
      </w:r>
      <w:r w:rsidRPr="00E40C6B">
        <w:rPr>
          <w:szCs w:val="24"/>
          <w:shd w:val="clear" w:color="auto" w:fill="FFFFFF" w:themeFill="background1"/>
        </w:rPr>
        <w:t xml:space="preserve">. Diğer taraftan, TAPDK’nın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w:t>
      </w:r>
      <w:r w:rsidR="00140DE1" w:rsidRPr="00E40C6B">
        <w:rPr>
          <w:szCs w:val="24"/>
          <w:shd w:val="clear" w:color="auto" w:fill="FFFFFF" w:themeFill="background1"/>
        </w:rPr>
        <w:t>gerçekleştirilmektedir.</w:t>
      </w:r>
    </w:p>
    <w:p w14:paraId="74B662C0" w14:textId="5C721A39"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w:t>
      </w:r>
      <w:r w:rsidRPr="00E40C6B">
        <w:rPr>
          <w:szCs w:val="24"/>
          <w:shd w:val="clear" w:color="auto" w:fill="FFFFFF" w:themeFill="background1"/>
        </w:rPr>
        <w:lastRenderedPageBreak/>
        <w:t xml:space="preserve">belge düzenlenmemesine ilişkin hükmün uygulamada özellikle iptale konu işyerinin üçüncü kişiler tarafından işletilmesi durumunda belgesi iptal edilen satıcı tarafından fiilen işletmeye iştirak edilip edilmediğinin tespitinin yapılamaması ve maddenin mevcut hali ile satıcıdan ziyade işyerinin cezalandırılması durumunun ortaya çıkması sebebiyle değişiklik </w:t>
      </w:r>
      <w:r w:rsidR="00140DE1" w:rsidRPr="00E40C6B">
        <w:rPr>
          <w:szCs w:val="24"/>
          <w:shd w:val="clear" w:color="auto" w:fill="FFFFFF" w:themeFill="background1"/>
        </w:rPr>
        <w:t>yapılmaktadır.</w:t>
      </w:r>
    </w:p>
    <w:p w14:paraId="13F756E4" w14:textId="6F8E85EC"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w:t>
      </w:r>
      <w:r w:rsidR="00140DE1" w:rsidRPr="00E40C6B">
        <w:rPr>
          <w:szCs w:val="24"/>
        </w:rPr>
        <w:t>Tarım ve Orman Bakanlığı’na</w:t>
      </w:r>
      <w:r w:rsidRPr="00E40C6B">
        <w:rPr>
          <w:szCs w:val="24"/>
          <w:shd w:val="clear" w:color="auto" w:fill="FFFFFF" w:themeFill="background1"/>
        </w:rPr>
        <w:t xml:space="preserve"> verilmesi halinde uygulamanın sorunsuz işleyeceği </w:t>
      </w:r>
      <w:r w:rsidR="00140DE1" w:rsidRPr="00E40C6B">
        <w:rPr>
          <w:szCs w:val="24"/>
          <w:shd w:val="clear" w:color="auto" w:fill="FFFFFF" w:themeFill="background1"/>
        </w:rPr>
        <w:t>öngörül</w:t>
      </w:r>
      <w:r w:rsidRPr="00E40C6B">
        <w:rPr>
          <w:szCs w:val="24"/>
          <w:shd w:val="clear" w:color="auto" w:fill="FFFFFF" w:themeFill="background1"/>
        </w:rPr>
        <w:t xml:space="preserve">mektedir. Söz konusu fıkralara ilişkin eylemler </w:t>
      </w:r>
      <w:r w:rsidR="00E81025" w:rsidRPr="00E40C6B">
        <w:rPr>
          <w:szCs w:val="24"/>
        </w:rPr>
        <w:t>Tarım ve Orman Bakanlığı’ndan</w:t>
      </w:r>
      <w:r w:rsidRPr="00E40C6B">
        <w:rPr>
          <w:szCs w:val="24"/>
          <w:shd w:val="clear" w:color="auto" w:fill="FFFFFF" w:themeFill="background1"/>
        </w:rPr>
        <w:t xml:space="preserve"> tesis kurma ya da üretim ve faaliyet izni almış tesislerde işlenen eylemleri kapsamaktadır. Başka bir ifadeyle </w:t>
      </w:r>
      <w:r w:rsidR="00E81025" w:rsidRPr="00E40C6B">
        <w:rPr>
          <w:szCs w:val="24"/>
        </w:rPr>
        <w:t>Tarım ve Orman Bakanlığı’ndan</w:t>
      </w:r>
      <w:r w:rsidRPr="00E40C6B">
        <w:rPr>
          <w:szCs w:val="24"/>
          <w:shd w:val="clear" w:color="auto" w:fill="FFFFFF" w:themeFill="background1"/>
        </w:rPr>
        <w:t xml:space="preserve"> izin almış tesislerde yapılacak denetimler sonucunda belirlenecek eylemler için uygulanacaktır. Uygulamada mahalli mülki amirliklerin kolluk kuvvetlerince yapılan tespitler için söz konusu idari yaptırımı uygulamasında </w:t>
      </w:r>
      <w:r w:rsidR="00E81025" w:rsidRPr="00E40C6B">
        <w:rPr>
          <w:szCs w:val="24"/>
        </w:rPr>
        <w:t>Tarım ve Orman Bakanlığı’nca</w:t>
      </w:r>
      <w:r w:rsidRPr="00E40C6B">
        <w:rPr>
          <w:szCs w:val="24"/>
          <w:shd w:val="clear" w:color="auto" w:fill="FFFFFF" w:themeFill="background1"/>
        </w:rPr>
        <w:t xml:space="preserve"> da cevaplandırılması gerekli bir takım bilgilere ulaşması gerekecek, mülki amirlikler tespitlerle yetinemeyecek ve </w:t>
      </w:r>
      <w:r w:rsidR="00E81025" w:rsidRPr="00E40C6B">
        <w:rPr>
          <w:szCs w:val="24"/>
        </w:rPr>
        <w:t>Tarım ve Orman Bakanlığı’na</w:t>
      </w:r>
      <w:r w:rsidRPr="00E40C6B">
        <w:rPr>
          <w:szCs w:val="24"/>
          <w:shd w:val="clear" w:color="auto" w:fill="FFFFFF" w:themeFill="background1"/>
        </w:rPr>
        <w:t xml:space="preserve"> ilave görüş ve öneri isteyeceklerdir. Bu durum iş yükünü artıracak ve idari yaptırım sürecini uzatacaktır. Ayrıca söz konusu eylemlerin </w:t>
      </w:r>
      <w:r w:rsidR="00E81025" w:rsidRPr="00E40C6B">
        <w:rPr>
          <w:szCs w:val="24"/>
        </w:rPr>
        <w:t>Tarım ve Orman Bakanlığı</w:t>
      </w:r>
      <w:r w:rsidRPr="00E40C6B">
        <w:rPr>
          <w:szCs w:val="24"/>
          <w:shd w:val="clear" w:color="auto" w:fill="FFFFFF" w:themeFill="background1"/>
        </w:rPr>
        <w:t xml:space="preserve">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w:t>
      </w:r>
      <w:r w:rsidR="0001717F" w:rsidRPr="00E40C6B">
        <w:rPr>
          <w:szCs w:val="24"/>
          <w:shd w:val="clear" w:color="auto" w:fill="FFFFFF" w:themeFill="background1"/>
        </w:rPr>
        <w:t>görülmektedir.</w:t>
      </w:r>
    </w:p>
    <w:p w14:paraId="12CD151D" w14:textId="1EF53770"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Kanunun 8 inci maddesinin beşinci fıkrasının (k) bendi; tütün mamulleri veya alkollü içkilerin, etil alkol, metanol, makaron, sarmalık kıyılmış tütünün ve yaprak sigara kâğıdının tüketicilere internet üzerinden satışı halinde ilgili internet adresine erişimin engellenebileceğini düzenlem</w:t>
      </w:r>
      <w:r w:rsidR="0001717F" w:rsidRPr="00E40C6B">
        <w:rPr>
          <w:szCs w:val="24"/>
          <w:shd w:val="clear" w:color="auto" w:fill="FFFFFF" w:themeFill="background1"/>
        </w:rPr>
        <w:t>ekted</w:t>
      </w:r>
      <w:r w:rsidRPr="00E40C6B">
        <w:rPr>
          <w:szCs w:val="24"/>
          <w:shd w:val="clear" w:color="auto" w:fill="FFFFFF" w:themeFill="background1"/>
        </w:rPr>
        <w:t xml:space="preserve">ir. İlgili fiile karşı idari para cezası uygulama yetkisi </w:t>
      </w:r>
      <w:r w:rsidR="0001717F" w:rsidRPr="00E40C6B">
        <w:rPr>
          <w:szCs w:val="24"/>
        </w:rPr>
        <w:t>Tarım ve Orman Bakanlığı’na</w:t>
      </w:r>
      <w:r w:rsidRPr="00E40C6B">
        <w:rPr>
          <w:szCs w:val="24"/>
          <w:shd w:val="clear" w:color="auto" w:fill="FFFFFF" w:themeFill="background1"/>
        </w:rPr>
        <w:t xml:space="preserve"> bırakılmış olmakla birlikte, erişim engelleme kararının hangi makam tarafından alınacağı ayrıca belirtilmediğinden uygulamada yaşanan tereddütlerin giderilmesi için 8 inci maddenin beşinci fıkrasının (k) bendi kapsamındaki erişim engelleme kararını almaya </w:t>
      </w:r>
      <w:r w:rsidR="0001717F" w:rsidRPr="00E40C6B">
        <w:rPr>
          <w:szCs w:val="24"/>
        </w:rPr>
        <w:t>Tarım ve Orman Bakanlığı’nın</w:t>
      </w:r>
      <w:r w:rsidRPr="00E40C6B">
        <w:rPr>
          <w:szCs w:val="24"/>
          <w:shd w:val="clear" w:color="auto" w:fill="FFFFFF" w:themeFill="background1"/>
        </w:rPr>
        <w:t xml:space="preserve"> yetkili olduğuna, dokuzuncu fıkrada yer verilm</w:t>
      </w:r>
      <w:r w:rsidR="00FD7594" w:rsidRPr="00E40C6B">
        <w:rPr>
          <w:szCs w:val="24"/>
          <w:shd w:val="clear" w:color="auto" w:fill="FFFFFF" w:themeFill="background1"/>
        </w:rPr>
        <w:t>ektedir.</w:t>
      </w:r>
    </w:p>
    <w:p w14:paraId="60AFBA6C" w14:textId="77777777" w:rsidR="002B0E3B" w:rsidRPr="00E40C6B" w:rsidRDefault="002B0E3B" w:rsidP="00E40C6B">
      <w:pPr>
        <w:ind w:firstLine="648"/>
        <w:rPr>
          <w:szCs w:val="24"/>
          <w:shd w:val="clear" w:color="auto" w:fill="FFFFFF" w:themeFill="background1"/>
        </w:rPr>
      </w:pPr>
    </w:p>
    <w:p w14:paraId="508FA69D" w14:textId="262A742A" w:rsidR="002B0E3B" w:rsidRPr="00E40C6B" w:rsidRDefault="002B0E3B" w:rsidP="00E40C6B">
      <w:pPr>
        <w:ind w:firstLine="648"/>
        <w:rPr>
          <w:szCs w:val="24"/>
        </w:rPr>
      </w:pPr>
      <w:r w:rsidRPr="00E40C6B">
        <w:rPr>
          <w:b/>
          <w:szCs w:val="24"/>
        </w:rPr>
        <w:t>MADDE 4</w:t>
      </w:r>
      <w:r w:rsidR="00FD7594" w:rsidRPr="00E40C6B">
        <w:rPr>
          <w:b/>
          <w:szCs w:val="24"/>
        </w:rPr>
        <w:t>-</w:t>
      </w:r>
      <w:r w:rsidRPr="00E40C6B">
        <w:rPr>
          <w:bCs/>
          <w:szCs w:val="24"/>
        </w:rPr>
        <w:t xml:space="preserve"> </w:t>
      </w:r>
      <w:r w:rsidR="00FD7594" w:rsidRPr="00E40C6B">
        <w:rPr>
          <w:bCs/>
          <w:szCs w:val="24"/>
        </w:rPr>
        <w:t xml:space="preserve">Madde ile, 4733 sayılı Kanunun 8/B maddesine yeni fıkra eklenmektedir. </w:t>
      </w:r>
      <w:r w:rsidRPr="00E40C6B">
        <w:rPr>
          <w:bCs/>
          <w:szCs w:val="24"/>
        </w:rPr>
        <w:t>Yapılan</w:t>
      </w:r>
      <w:r w:rsidRPr="00E40C6B">
        <w:rPr>
          <w:szCs w:val="24"/>
        </w:rPr>
        <w:t xml:space="preserve">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w:t>
      </w:r>
      <w:r w:rsidR="00FD7594" w:rsidRPr="00E40C6B">
        <w:rPr>
          <w:szCs w:val="24"/>
        </w:rPr>
        <w:t>aktadır.</w:t>
      </w:r>
    </w:p>
    <w:p w14:paraId="31F7A5A9" w14:textId="77777777" w:rsidR="002B0E3B" w:rsidRPr="00E40C6B" w:rsidRDefault="002B0E3B" w:rsidP="00E40C6B">
      <w:pPr>
        <w:pStyle w:val="AralkYok"/>
        <w:ind w:firstLine="648"/>
        <w:jc w:val="both"/>
        <w:rPr>
          <w:rFonts w:ascii="Times New Roman" w:hAnsi="Times New Roman"/>
          <w:sz w:val="24"/>
          <w:szCs w:val="24"/>
        </w:rPr>
      </w:pPr>
    </w:p>
    <w:p w14:paraId="049B08F5" w14:textId="4E0D6FA4" w:rsidR="002B0E3B" w:rsidRPr="00E40C6B" w:rsidRDefault="002B0E3B" w:rsidP="00E40C6B">
      <w:pPr>
        <w:ind w:firstLine="648"/>
        <w:rPr>
          <w:szCs w:val="24"/>
        </w:rPr>
      </w:pPr>
      <w:r w:rsidRPr="00E40C6B">
        <w:rPr>
          <w:b/>
          <w:bCs/>
          <w:szCs w:val="24"/>
        </w:rPr>
        <w:t>MADDE 5</w:t>
      </w:r>
      <w:r w:rsidR="00930262">
        <w:rPr>
          <w:b/>
          <w:bCs/>
          <w:szCs w:val="24"/>
        </w:rPr>
        <w:t>-</w:t>
      </w:r>
      <w:r w:rsidR="006168EF" w:rsidRPr="00E40C6B">
        <w:rPr>
          <w:szCs w:val="24"/>
        </w:rPr>
        <w:t xml:space="preserve"> Madde ile, 7/11/1996 tarihli ve 4207 sayılı Tütün Ürünlerinin Zararlarının Önlenmesi ve Kontrolü Hakkında Kanunun 2 nci maddesinin altıncı fıkrasının ikinci cümlesi değiştirilmektedir.</w:t>
      </w:r>
      <w:r w:rsidR="006168EF" w:rsidRPr="00E40C6B">
        <w:rPr>
          <w:b/>
          <w:bCs/>
          <w:szCs w:val="24"/>
        </w:rPr>
        <w:t xml:space="preserve"> </w:t>
      </w:r>
      <w:r w:rsidRPr="00E40C6B">
        <w:rPr>
          <w:szCs w:val="24"/>
        </w:rPr>
        <w:t xml:space="preserve">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(ENDS)’nin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5D981D09" w14:textId="3D130022" w:rsidR="002B0E3B" w:rsidRPr="00E40C6B" w:rsidRDefault="002B0E3B" w:rsidP="00E40C6B">
      <w:pPr>
        <w:ind w:firstLine="648"/>
        <w:rPr>
          <w:szCs w:val="24"/>
        </w:rPr>
      </w:pPr>
      <w:r w:rsidRPr="00E40C6B">
        <w:rPr>
          <w:szCs w:val="24"/>
        </w:rPr>
        <w:t>Dünya Sağlık Örgütü (DSÖ) Tütün Kontrolü Çerçeve Sözleşmesi (TKÇS) bağlamında hazırlanan,</w:t>
      </w:r>
    </w:p>
    <w:p w14:paraId="2F9EB930" w14:textId="77777777" w:rsidR="002B0E3B" w:rsidRPr="00E40C6B" w:rsidRDefault="002B0E3B" w:rsidP="00E40C6B">
      <w:pPr>
        <w:ind w:firstLine="648"/>
        <w:rPr>
          <w:szCs w:val="24"/>
        </w:rPr>
      </w:pPr>
      <w:r w:rsidRPr="00E40C6B">
        <w:rPr>
          <w:szCs w:val="24"/>
        </w:rPr>
        <w:lastRenderedPageBreak/>
        <w:t>-</w:t>
      </w:r>
      <w:r w:rsidRPr="00E40C6B">
        <w:rPr>
          <w:szCs w:val="24"/>
        </w:rPr>
        <w:tab/>
        <w:t>15 Eylül 2010 tarihli ve FCTC/COP/4/12 sayılı  Sekretarya Raporu,</w:t>
      </w:r>
    </w:p>
    <w:p w14:paraId="773334E2" w14:textId="77777777" w:rsidR="002B0E3B" w:rsidRPr="00E40C6B" w:rsidRDefault="002B0E3B" w:rsidP="00E40C6B">
      <w:pPr>
        <w:ind w:firstLine="648"/>
        <w:rPr>
          <w:szCs w:val="24"/>
        </w:rPr>
      </w:pPr>
      <w:r w:rsidRPr="00E40C6B">
        <w:rPr>
          <w:szCs w:val="24"/>
        </w:rPr>
        <w:t>-</w:t>
      </w:r>
      <w:r w:rsidRPr="00E40C6B">
        <w:rPr>
          <w:szCs w:val="24"/>
        </w:rPr>
        <w:tab/>
        <w:t xml:space="preserve">10 Temmuz 2012 Tarihli ve FCTC/COP/5/12 sayılı Sekretarya Raporu, </w:t>
      </w:r>
    </w:p>
    <w:p w14:paraId="0280C920" w14:textId="77777777" w:rsidR="002B0E3B" w:rsidRPr="00E40C6B" w:rsidRDefault="002B0E3B" w:rsidP="00E40C6B">
      <w:pPr>
        <w:ind w:firstLine="648"/>
        <w:rPr>
          <w:szCs w:val="24"/>
        </w:rPr>
      </w:pPr>
      <w:r w:rsidRPr="00E40C6B">
        <w:rPr>
          <w:szCs w:val="24"/>
        </w:rPr>
        <w:t>-</w:t>
      </w:r>
      <w:r w:rsidRPr="00E40C6B">
        <w:rPr>
          <w:szCs w:val="24"/>
        </w:rPr>
        <w:tab/>
        <w:t>18 Ekim 2014 tarihli ve FCTC/COP6/(8) sayılı COP Kararı,</w:t>
      </w:r>
    </w:p>
    <w:p w14:paraId="21B09064" w14:textId="77777777" w:rsidR="002B0E3B" w:rsidRPr="00E40C6B" w:rsidRDefault="002B0E3B" w:rsidP="00E40C6B">
      <w:pPr>
        <w:ind w:firstLine="648"/>
        <w:rPr>
          <w:szCs w:val="24"/>
        </w:rPr>
      </w:pPr>
      <w:r w:rsidRPr="00E40C6B">
        <w:rPr>
          <w:szCs w:val="24"/>
        </w:rPr>
        <w:t>-</w:t>
      </w:r>
      <w:r w:rsidRPr="00E40C6B">
        <w:rPr>
          <w:szCs w:val="24"/>
        </w:rPr>
        <w:tab/>
        <w:t xml:space="preserve"> 18 Ekim 2014 tarihli ve FCTC/COP6(26) sayılı Moskova Deklarasyonu, </w:t>
      </w:r>
    </w:p>
    <w:p w14:paraId="0DA015EA" w14:textId="77777777" w:rsidR="002B0E3B" w:rsidRPr="00E40C6B" w:rsidRDefault="002B0E3B" w:rsidP="00E40C6B">
      <w:pPr>
        <w:ind w:firstLine="648"/>
        <w:rPr>
          <w:szCs w:val="24"/>
        </w:rPr>
      </w:pPr>
      <w:r w:rsidRPr="00E40C6B">
        <w:rPr>
          <w:szCs w:val="24"/>
        </w:rPr>
        <w:t>-</w:t>
      </w:r>
      <w:r w:rsidRPr="00E40C6B">
        <w:rPr>
          <w:szCs w:val="24"/>
        </w:rPr>
        <w:tab/>
        <w:t>18 Ekim 2014 tarihli ve FCTC/COP6(9) sayılı COP Kararı,</w:t>
      </w:r>
    </w:p>
    <w:p w14:paraId="5175645C" w14:textId="77777777" w:rsidR="002B0E3B" w:rsidRPr="00E40C6B" w:rsidRDefault="002B0E3B" w:rsidP="00E40C6B">
      <w:pPr>
        <w:ind w:firstLine="648"/>
        <w:rPr>
          <w:szCs w:val="24"/>
        </w:rPr>
      </w:pPr>
      <w:r w:rsidRPr="00E40C6B">
        <w:rPr>
          <w:szCs w:val="24"/>
        </w:rPr>
        <w:t>-</w:t>
      </w:r>
      <w:r w:rsidRPr="00E40C6B">
        <w:rPr>
          <w:szCs w:val="24"/>
        </w:rPr>
        <w:tab/>
        <w:t>12 Kasım 2016 tarihli ve FCTC/COP7(9) sayılı COP Kararı,</w:t>
      </w:r>
    </w:p>
    <w:p w14:paraId="1F97F9A9" w14:textId="77777777" w:rsidR="002B0E3B" w:rsidRPr="00E40C6B" w:rsidRDefault="002B0E3B" w:rsidP="00E40C6B">
      <w:pPr>
        <w:ind w:firstLine="648"/>
        <w:rPr>
          <w:szCs w:val="24"/>
        </w:rPr>
      </w:pPr>
      <w:r w:rsidRPr="00E40C6B">
        <w:rPr>
          <w:szCs w:val="24"/>
        </w:rPr>
        <w:t>bu tür ürünlere dikkat çekmekte ve ülkelere yasaklama ya da kısıtlamayı düşünmeleri yönünde tavsiyede bulunmaktadır.</w:t>
      </w:r>
    </w:p>
    <w:p w14:paraId="245192E0" w14:textId="1462B300" w:rsidR="002B0E3B" w:rsidRPr="00E40C6B" w:rsidRDefault="002B0E3B" w:rsidP="00E40C6B">
      <w:pPr>
        <w:ind w:firstLine="648"/>
        <w:rPr>
          <w:szCs w:val="24"/>
        </w:rPr>
      </w:pPr>
      <w:r w:rsidRPr="00E40C6B">
        <w:rPr>
          <w:szCs w:val="24"/>
        </w:rPr>
        <w:t xml:space="preserve">Diğer taraftan, 4733 sayılı Kanuna dayanılarak çıkarılan Tütün Mamullerinin Üretim </w:t>
      </w:r>
      <w:r w:rsidR="00805FF8" w:rsidRPr="00E40C6B">
        <w:rPr>
          <w:szCs w:val="24"/>
        </w:rPr>
        <w:t>v</w:t>
      </w:r>
      <w:r w:rsidRPr="00E40C6B">
        <w:rPr>
          <w:szCs w:val="24"/>
        </w:rPr>
        <w:t>e Ticaretine İlişkin Yönetmeliğinin 4 üncü maddesinin birinci fıkrasının (n) bendine göre tütün mamulü: “Tütünün tamamen veya kısmen hammadde olarak kullanılması ile üretilen, tüttürme yoluyla içme, burna çekme, emme ya da çiğneme amaçlı tüm ürünleri,” şeklinde tanımlanmıştır. Bu hüküm kapsamında e-sigara, e- nargile, bitkisel nargile gibi ürünler tütün mamulü olarak kabul edilmemektedir.</w:t>
      </w:r>
    </w:p>
    <w:p w14:paraId="687C63FA" w14:textId="77777777" w:rsidR="002B0E3B" w:rsidRPr="00E40C6B" w:rsidRDefault="002B0E3B" w:rsidP="00E40C6B">
      <w:pPr>
        <w:ind w:firstLine="648"/>
        <w:rPr>
          <w:szCs w:val="24"/>
        </w:rPr>
      </w:pPr>
      <w:r w:rsidRPr="00E40C6B">
        <w:rPr>
          <w:szCs w:val="24"/>
        </w:rPr>
        <w:t>4207 sayılı Kanun uygulamasında ise Kanunun 2 nci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07146E67" w14:textId="77777777" w:rsidR="002B0E3B" w:rsidRPr="00E40C6B" w:rsidRDefault="002B0E3B" w:rsidP="00E40C6B">
      <w:pPr>
        <w:ind w:firstLine="648"/>
        <w:rPr>
          <w:szCs w:val="24"/>
        </w:rPr>
      </w:pPr>
      <w:r w:rsidRPr="00E40C6B">
        <w:rPr>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35DC0D35" w14:textId="3B46B448" w:rsidR="002B0E3B" w:rsidRPr="00E40C6B" w:rsidRDefault="002B0E3B" w:rsidP="00E40C6B">
      <w:pPr>
        <w:ind w:firstLine="648"/>
        <w:rPr>
          <w:szCs w:val="24"/>
        </w:rPr>
      </w:pPr>
      <w:r w:rsidRPr="00E40C6B">
        <w:rPr>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w:t>
      </w:r>
      <w:r w:rsidR="00805FF8" w:rsidRPr="00E40C6B">
        <w:rPr>
          <w:szCs w:val="24"/>
        </w:rPr>
        <w:t xml:space="preserve"> öngörülmektedir.</w:t>
      </w:r>
    </w:p>
    <w:p w14:paraId="55F36F09" w14:textId="77777777" w:rsidR="002B0E3B" w:rsidRPr="00E40C6B" w:rsidRDefault="002B0E3B" w:rsidP="00E40C6B">
      <w:pPr>
        <w:ind w:firstLine="648"/>
        <w:textAlignment w:val="baseline"/>
        <w:rPr>
          <w:b/>
          <w:szCs w:val="24"/>
        </w:rPr>
      </w:pPr>
    </w:p>
    <w:p w14:paraId="76F7A2BA" w14:textId="51800773" w:rsidR="002B0E3B" w:rsidRPr="00E40C6B" w:rsidRDefault="002B0E3B" w:rsidP="00E40C6B">
      <w:pPr>
        <w:ind w:firstLine="648"/>
        <w:rPr>
          <w:rStyle w:val="grame"/>
          <w:szCs w:val="24"/>
        </w:rPr>
      </w:pPr>
      <w:r w:rsidRPr="00E40C6B">
        <w:rPr>
          <w:b/>
          <w:bCs/>
          <w:szCs w:val="24"/>
        </w:rPr>
        <w:t>MADDE 6</w:t>
      </w:r>
      <w:r w:rsidR="008E61BE" w:rsidRPr="00E40C6B">
        <w:rPr>
          <w:b/>
          <w:bCs/>
          <w:szCs w:val="24"/>
        </w:rPr>
        <w:t>-</w:t>
      </w:r>
      <w:r w:rsidRPr="00E40C6B">
        <w:rPr>
          <w:b/>
          <w:bCs/>
          <w:szCs w:val="24"/>
        </w:rPr>
        <w:t xml:space="preserve"> </w:t>
      </w:r>
      <w:r w:rsidR="008E61BE" w:rsidRPr="00E40C6B">
        <w:rPr>
          <w:szCs w:val="24"/>
        </w:rPr>
        <w:t xml:space="preserve">Madde ile, 4207 sayılı Kanunun 4 üncü maddesinin üçüncü ve dördüncü fıkraları değiştirilmekte, aynı maddeye yeni fıkra eklenmektedir. </w:t>
      </w:r>
      <w:r w:rsidRPr="00E40C6B">
        <w:rPr>
          <w:rFonts w:eastAsia="?????? Pro W3"/>
          <w:szCs w:val="24"/>
        </w:rPr>
        <w:t xml:space="preserve">4207 sayılı Kanunun </w:t>
      </w:r>
      <w:r w:rsidRPr="00E40C6B">
        <w:rPr>
          <w:rStyle w:val="grame"/>
          <w:szCs w:val="24"/>
        </w:rPr>
        <w:t xml:space="preserve">4 üncü maddenin üçüncü fıkrasında yapılan değişiklikle; tütün ürünleri paketlerinde olduğu gibi makaron birim paket ve grupmanlarında resimli ve Türkçe yazılı uyarıların en az %85 oranında uygulanması, yaprak sigara kâğıdı ve sigara filtresi birim paket ve grupmanlarında Türkçe yazılı uyarıların en az %65 oranında uygulanması, yine tütün ürünleri paketlerinde olduğu gibi makaron, yaprak sigara kağıdı ve sigara filtresi birim paket ve grupmanlarında da düz ve standart paket biçiminde piyasaya arzı zorunlu hale getirilmektedir. </w:t>
      </w:r>
    </w:p>
    <w:p w14:paraId="152AC072" w14:textId="7E80564E" w:rsidR="002B0E3B" w:rsidRPr="00E40C6B" w:rsidRDefault="002B0E3B" w:rsidP="00E40C6B">
      <w:pPr>
        <w:ind w:firstLine="648"/>
        <w:rPr>
          <w:rStyle w:val="grame"/>
          <w:szCs w:val="24"/>
        </w:rPr>
      </w:pPr>
      <w:r w:rsidRPr="00E40C6B">
        <w:rPr>
          <w:rStyle w:val="grame"/>
          <w:szCs w:val="24"/>
        </w:rPr>
        <w:t>Bu düzenleme ile makaron, yaprak sigara kâğıdı ve sigara filtresi paketlerinin renklerinden ve grafik tasarımlarından dolayı çekiciliğinin ve yanıltıcı özelliğinin ortadan kaldırılması, sağlık uyarılarında yer alan mesajların etkisinin artırılması amaçlanm</w:t>
      </w:r>
      <w:r w:rsidR="00770397" w:rsidRPr="00E40C6B">
        <w:rPr>
          <w:rStyle w:val="grame"/>
          <w:szCs w:val="24"/>
        </w:rPr>
        <w:t>aktadır.</w:t>
      </w:r>
    </w:p>
    <w:p w14:paraId="24258718" w14:textId="5C4471FB" w:rsidR="002B0E3B" w:rsidRPr="00E40C6B" w:rsidRDefault="002B0E3B" w:rsidP="00E40C6B">
      <w:pPr>
        <w:ind w:firstLine="648"/>
        <w:rPr>
          <w:rStyle w:val="grame"/>
          <w:szCs w:val="24"/>
        </w:rPr>
      </w:pPr>
      <w:r w:rsidRPr="00E40C6B">
        <w:rPr>
          <w:rStyle w:val="grame"/>
          <w:szCs w:val="24"/>
        </w:rPr>
        <w:t xml:space="preserve">4 üncü maddenin dördüncü fıkrasında yapılan değişiklikle; tütün ürünleri paketlerinde olduğu gibi makaron, yaprak sigara kâğıdı ve sigara filtresi birim paket ve grupmanlarında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makaron, yaprak sigara kâğıdı ve sigara filtresi paketleri üzerinde dolaylı yoldan yapılan reklam ve tanıtımın ile tüketimin teşvik edilmesi ve özendirilmesinin engellenmesi </w:t>
      </w:r>
      <w:r w:rsidR="00770397" w:rsidRPr="00E40C6B">
        <w:rPr>
          <w:rStyle w:val="grame"/>
          <w:szCs w:val="24"/>
        </w:rPr>
        <w:t>hedeflenmektedir.</w:t>
      </w:r>
    </w:p>
    <w:p w14:paraId="4EBC679A" w14:textId="07FF35B1" w:rsidR="002B0E3B" w:rsidRPr="00E40C6B" w:rsidRDefault="002B0E3B" w:rsidP="00E40C6B">
      <w:pPr>
        <w:ind w:firstLine="648"/>
        <w:rPr>
          <w:rStyle w:val="grame"/>
          <w:szCs w:val="24"/>
        </w:rPr>
      </w:pPr>
      <w:r w:rsidRPr="00E40C6B">
        <w:rPr>
          <w:rStyle w:val="grame"/>
          <w:szCs w:val="24"/>
        </w:rPr>
        <w:lastRenderedPageBreak/>
        <w:t>Ayrıca, uygulamada ortaya çıkan zorluklar nedeniyle nargile şişeleri ile diğer tütün mamullerinin birbirinden ayrı düzenlenmesi gerektiği değerlendirilerek maddeye on ikinci fıkra eklenm</w:t>
      </w:r>
      <w:r w:rsidR="00242722" w:rsidRPr="00E40C6B">
        <w:rPr>
          <w:rStyle w:val="grame"/>
          <w:szCs w:val="24"/>
        </w:rPr>
        <w:t xml:space="preserve">ektedir. </w:t>
      </w:r>
      <w:r w:rsidRPr="00E40C6B">
        <w:rPr>
          <w:rStyle w:val="grame"/>
          <w:szCs w:val="24"/>
        </w:rPr>
        <w:t xml:space="preserve">Mevcut düzenleme ile nargile şişeleri üzerine sağlık uyarı mesajı bulunmaması eyleminin muhatabı nargile şişesi üreticileri olarak belirlenmiştir. Oysa nargile şişesi üreticileri söz konusu ürünleri nargilelik tütün mamulü tüketenler ile tükettirmek üzere sunum mekânları açanlar için üretmektedir. Bu duruma bağlı olarak söz konusu mesajların nargilelik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w:t>
      </w:r>
      <w:r w:rsidR="00242722" w:rsidRPr="00E40C6B">
        <w:rPr>
          <w:rStyle w:val="grame"/>
          <w:szCs w:val="24"/>
        </w:rPr>
        <w:t xml:space="preserve">gerekliliği doğmuş ve </w:t>
      </w:r>
      <w:r w:rsidRPr="00E40C6B">
        <w:rPr>
          <w:rStyle w:val="grame"/>
          <w:szCs w:val="24"/>
        </w:rPr>
        <w:t>maddeye aykırı uygulamalar için 4207 sayılı Kanunun 5 inci maddesinde idari yaptırım düzenlenmiştir.</w:t>
      </w:r>
    </w:p>
    <w:p w14:paraId="2CDF6E84" w14:textId="77777777" w:rsidR="002B0E3B" w:rsidRPr="00E40C6B" w:rsidRDefault="002B0E3B" w:rsidP="00E40C6B">
      <w:pPr>
        <w:ind w:firstLine="648"/>
        <w:rPr>
          <w:rStyle w:val="grame"/>
          <w:szCs w:val="24"/>
        </w:rPr>
      </w:pPr>
    </w:p>
    <w:p w14:paraId="129F8331" w14:textId="1B5D9654" w:rsidR="002B0E3B" w:rsidRPr="00E40C6B" w:rsidRDefault="002B0E3B" w:rsidP="00E40C6B">
      <w:pPr>
        <w:ind w:firstLine="648"/>
        <w:rPr>
          <w:szCs w:val="24"/>
        </w:rPr>
      </w:pPr>
      <w:r w:rsidRPr="00E40C6B">
        <w:rPr>
          <w:b/>
          <w:szCs w:val="24"/>
        </w:rPr>
        <w:t xml:space="preserve">MADDE 7- </w:t>
      </w:r>
      <w:r w:rsidR="00E0582C" w:rsidRPr="00E40C6B">
        <w:rPr>
          <w:bCs/>
          <w:szCs w:val="24"/>
        </w:rPr>
        <w:t>Madde ile, 4207 sayılı Kanunun 5 inci maddesinin altıncı fıkrası değiştirilmekte, aynı maddeye yeni fıkralar eklenmektedir.</w:t>
      </w:r>
      <w:r w:rsidR="00E0582C" w:rsidRPr="00E40C6B">
        <w:rPr>
          <w:b/>
          <w:szCs w:val="24"/>
        </w:rPr>
        <w:t xml:space="preserve"> </w:t>
      </w:r>
      <w:r w:rsidRPr="00E40C6B">
        <w:rPr>
          <w:szCs w:val="24"/>
        </w:rPr>
        <w:t xml:space="preserve">4207 sayılı Kanun 2 nci maddesinin </w:t>
      </w:r>
      <w:r w:rsidR="00E0582C" w:rsidRPr="00E40C6B">
        <w:rPr>
          <w:szCs w:val="24"/>
        </w:rPr>
        <w:t>altı</w:t>
      </w:r>
      <w:r w:rsidRPr="00E40C6B">
        <w:rPr>
          <w:szCs w:val="24"/>
        </w:rPr>
        <w:t>ncı fıkrasında önerilen değişiklik ile yasak olarak öngörülen eylemlerin internet aracılığı ile yapılması halinde söz konusu internet sayfalarının erişimin engellenmesine yönelik idari yaptırım hükmü getirilm</w:t>
      </w:r>
      <w:r w:rsidR="00322721" w:rsidRPr="00E40C6B">
        <w:rPr>
          <w:szCs w:val="24"/>
        </w:rPr>
        <w:t>ektedir.</w:t>
      </w:r>
    </w:p>
    <w:p w14:paraId="0C789BFC" w14:textId="0A0E7FA9" w:rsidR="002B0E3B" w:rsidRPr="00E40C6B" w:rsidRDefault="002B0E3B" w:rsidP="00E40C6B">
      <w:pPr>
        <w:ind w:firstLine="648"/>
        <w:rPr>
          <w:szCs w:val="24"/>
        </w:rPr>
      </w:pPr>
      <w:r w:rsidRPr="00E40C6B">
        <w:rPr>
          <w:szCs w:val="24"/>
        </w:rPr>
        <w:t>4 üncü maddenin üçüncü fıkrasının tütün ürünleri ve nargile şişeleri yönüyle ayrı ayrı düzenlemesi önerisine paralel olarak ceza hükmü de ayrılm</w:t>
      </w:r>
      <w:r w:rsidR="00FF749D" w:rsidRPr="00E40C6B">
        <w:rPr>
          <w:szCs w:val="24"/>
        </w:rPr>
        <w:t>aktadır.</w:t>
      </w:r>
    </w:p>
    <w:p w14:paraId="0A04DA55" w14:textId="09C9E9FA" w:rsidR="002B0E3B" w:rsidRPr="00E40C6B" w:rsidRDefault="002B0E3B" w:rsidP="00E40C6B">
      <w:pPr>
        <w:ind w:firstLine="648"/>
        <w:rPr>
          <w:szCs w:val="24"/>
        </w:rPr>
      </w:pPr>
      <w:r w:rsidRPr="00E40C6B">
        <w:rPr>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w:t>
      </w:r>
      <w:r w:rsidR="00FF749D" w:rsidRPr="00E40C6B">
        <w:rPr>
          <w:szCs w:val="24"/>
        </w:rPr>
        <w:t>öngörülmektedir.</w:t>
      </w:r>
      <w:r w:rsidRPr="00E40C6B">
        <w:rPr>
          <w:szCs w:val="24"/>
        </w:rPr>
        <w:t xml:space="preserve">  </w:t>
      </w:r>
    </w:p>
    <w:p w14:paraId="52CA8DF4" w14:textId="0D6CEE88" w:rsidR="002B0E3B" w:rsidRPr="00E40C6B" w:rsidRDefault="002B0E3B" w:rsidP="00E40C6B">
      <w:pPr>
        <w:ind w:firstLine="648"/>
        <w:rPr>
          <w:szCs w:val="24"/>
        </w:rPr>
      </w:pPr>
      <w:r w:rsidRPr="00E40C6B">
        <w:rPr>
          <w:szCs w:val="24"/>
        </w:rPr>
        <w:t xml:space="preserve">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w:t>
      </w:r>
      <w:r w:rsidR="00FF749D" w:rsidRPr="00E40C6B">
        <w:rPr>
          <w:szCs w:val="24"/>
        </w:rPr>
        <w:t xml:space="preserve">öngörülmekte </w:t>
      </w:r>
      <w:r w:rsidRPr="00E40C6B">
        <w:rPr>
          <w:szCs w:val="24"/>
        </w:rPr>
        <w:t>ve tutarı daha düşük olarak belirlen</w:t>
      </w:r>
      <w:r w:rsidR="00FF749D" w:rsidRPr="00E40C6B">
        <w:rPr>
          <w:szCs w:val="24"/>
        </w:rPr>
        <w:t>mektedir.</w:t>
      </w:r>
    </w:p>
    <w:p w14:paraId="3FB4B0AB" w14:textId="2B7E6D5B" w:rsidR="002B0E3B" w:rsidRPr="00E40C6B" w:rsidRDefault="002B0E3B" w:rsidP="00E40C6B">
      <w:pPr>
        <w:ind w:firstLine="648"/>
        <w:rPr>
          <w:szCs w:val="24"/>
        </w:rPr>
      </w:pPr>
      <w:r w:rsidRPr="00E40C6B">
        <w:rPr>
          <w:szCs w:val="24"/>
        </w:rPr>
        <w:t>Altıncı fıkrada yapılan değişiklik ile 18 yaş altına tütün mamulü satışı ile nargile sunum yasağına ilişkin olarak caydırıcılığın arttırılması amacıyla mevcut cezai müeyyideye ilave olarak idari para cezası düzenlemesi getirilm</w:t>
      </w:r>
      <w:r w:rsidR="00FF749D" w:rsidRPr="00E40C6B">
        <w:rPr>
          <w:szCs w:val="24"/>
        </w:rPr>
        <w:t>ektedir.</w:t>
      </w:r>
    </w:p>
    <w:p w14:paraId="11EA6099" w14:textId="77777777" w:rsidR="002B0E3B" w:rsidRPr="00E40C6B" w:rsidRDefault="002B0E3B" w:rsidP="00E40C6B">
      <w:pPr>
        <w:ind w:firstLine="648"/>
        <w:rPr>
          <w:szCs w:val="24"/>
        </w:rPr>
      </w:pPr>
      <w:r w:rsidRPr="00E40C6B">
        <w:rPr>
          <w:szCs w:val="24"/>
        </w:rPr>
        <w:t>Eklenen on dokuzuncu fıkra ile 18 yaş altına tütün mamulü satışı ile nargile sunum yasağında caydırıcılığın arttırılması amacıyla ihlallerin beş yıl içinde üçüncü defa tekrarlanması halinde perakende tütün mamulü satış belgesinin veya nargilelik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67888434" w14:textId="77777777" w:rsidR="002B0E3B" w:rsidRPr="00E40C6B" w:rsidRDefault="002B0E3B" w:rsidP="00E40C6B">
      <w:pPr>
        <w:suppressLineNumbers/>
        <w:ind w:firstLine="648"/>
        <w:rPr>
          <w:spacing w:val="-3"/>
          <w:szCs w:val="24"/>
        </w:rPr>
      </w:pPr>
    </w:p>
    <w:p w14:paraId="7B44A8B0" w14:textId="1D605671" w:rsidR="002B0E3B" w:rsidRPr="00E40C6B" w:rsidRDefault="002B0E3B" w:rsidP="00E40C6B">
      <w:pPr>
        <w:suppressLineNumbers/>
        <w:ind w:firstLine="648"/>
        <w:rPr>
          <w:spacing w:val="-3"/>
          <w:szCs w:val="24"/>
        </w:rPr>
      </w:pPr>
      <w:r w:rsidRPr="00E40C6B">
        <w:rPr>
          <w:b/>
          <w:spacing w:val="-3"/>
          <w:szCs w:val="24"/>
        </w:rPr>
        <w:t>MADDE 8</w:t>
      </w:r>
      <w:r w:rsidRPr="00E40C6B">
        <w:rPr>
          <w:spacing w:val="-3"/>
          <w:szCs w:val="24"/>
        </w:rPr>
        <w:t>-</w:t>
      </w:r>
      <w:r w:rsidR="00D06301" w:rsidRPr="00E40C6B">
        <w:rPr>
          <w:spacing w:val="-3"/>
          <w:szCs w:val="24"/>
        </w:rPr>
        <w:t xml:space="preserve"> Madde ile, 08/06/1942 tarihli ve 4250 sayılı İspirto ve İspirtolu İçkiler İnhisarı Kanununun 1 inci maddesinin beşinci fıkrası değiştirilmektedir. </w:t>
      </w:r>
      <w:r w:rsidRPr="00E40C6B">
        <w:rPr>
          <w:spacing w:val="-3"/>
          <w:szCs w:val="24"/>
        </w:rPr>
        <w:t xml:space="preserve">4733 sayılı Kanun ve bu kanuna dayanılarak çıkarılan yönetmelik hükümlerine göre Tarım ve Orman Bakanlığından tesis kurma ve faaliyet izni almadan; etil alkol, metanol ya da alkollü içki üretmek ve ithal etmek yasak iken 4250 </w:t>
      </w:r>
      <w:r w:rsidR="00D06301" w:rsidRPr="00E40C6B">
        <w:rPr>
          <w:spacing w:val="-3"/>
          <w:szCs w:val="24"/>
        </w:rPr>
        <w:t>s</w:t>
      </w:r>
      <w:r w:rsidRPr="00E40C6B">
        <w:rPr>
          <w:spacing w:val="-3"/>
          <w:szCs w:val="24"/>
        </w:rPr>
        <w:t>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w:t>
      </w:r>
      <w:r w:rsidR="00D06301" w:rsidRPr="00E40C6B">
        <w:rPr>
          <w:spacing w:val="-3"/>
          <w:szCs w:val="24"/>
        </w:rPr>
        <w:t>aktadır.</w:t>
      </w:r>
    </w:p>
    <w:p w14:paraId="14085410" w14:textId="77777777" w:rsidR="002B0E3B" w:rsidRPr="00E40C6B" w:rsidRDefault="002B0E3B" w:rsidP="00E40C6B">
      <w:pPr>
        <w:suppressLineNumbers/>
        <w:ind w:firstLine="648"/>
        <w:rPr>
          <w:spacing w:val="-3"/>
          <w:szCs w:val="24"/>
        </w:rPr>
      </w:pPr>
    </w:p>
    <w:p w14:paraId="1E8DA17D" w14:textId="67E24AAE" w:rsidR="002B0E3B" w:rsidRPr="00E40C6B" w:rsidRDefault="002B0E3B" w:rsidP="00E40C6B">
      <w:pPr>
        <w:suppressLineNumbers/>
        <w:ind w:firstLine="648"/>
        <w:rPr>
          <w:spacing w:val="-3"/>
          <w:szCs w:val="24"/>
        </w:rPr>
      </w:pPr>
      <w:r w:rsidRPr="00E40C6B">
        <w:rPr>
          <w:b/>
          <w:spacing w:val="-3"/>
          <w:szCs w:val="24"/>
        </w:rPr>
        <w:t>MADDE 9</w:t>
      </w:r>
      <w:r w:rsidRPr="00E40C6B">
        <w:rPr>
          <w:spacing w:val="-3"/>
          <w:szCs w:val="24"/>
        </w:rPr>
        <w:t xml:space="preserve">- </w:t>
      </w:r>
      <w:r w:rsidR="009A48F3" w:rsidRPr="00E40C6B">
        <w:rPr>
          <w:spacing w:val="-3"/>
          <w:szCs w:val="24"/>
        </w:rPr>
        <w:t xml:space="preserve">Madde ile, 4250 sayılı Kanunun 3 üncü maddesine yeni fıkralar eklenmektedir. </w:t>
      </w:r>
      <w:r w:rsidRPr="00E40C6B">
        <w:rPr>
          <w:spacing w:val="-3"/>
          <w:szCs w:val="24"/>
        </w:rPr>
        <w:t xml:space="preserve">4733 Sayılı Kanunun 8 inci maddesinin birinci fıkrası ile yapılan düzenleme ile ticari amaç </w:t>
      </w:r>
      <w:r w:rsidRPr="00E40C6B">
        <w:rPr>
          <w:spacing w:val="-3"/>
          <w:szCs w:val="24"/>
        </w:rPr>
        <w:lastRenderedPageBreak/>
        <w:t>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w:t>
      </w:r>
      <w:r w:rsidR="009A48F3" w:rsidRPr="00E40C6B">
        <w:rPr>
          <w:spacing w:val="-3"/>
          <w:szCs w:val="24"/>
        </w:rPr>
        <w:t>mekte</w:t>
      </w:r>
      <w:r w:rsidRPr="00E40C6B">
        <w:rPr>
          <w:spacing w:val="-3"/>
          <w:szCs w:val="24"/>
        </w:rPr>
        <w:t>, madde uyarınca sadece fermente içkiler istisna kapsamında tutulmuş olmasına rağmen yargı makamlarınca distile alkollü içki üretenlerin de bu kapsamda değerlendirildiği görülmektedir. Oysa kişisel tüketim amacı ile de olsa distille alkollü içki olarak ifade edilen rakı, viski, vodka, likör gibi yüksek alkollü içkilerin üretimi yasaktır. Yapılan düzenleme ile üretimin fabrika, tesis ve imalathane kurma şartına bağlı olarak algılanması giderilmeye çalışılmıştır. Etil alkolün aromalarla karıştırılmasıyla da distile alkollü içki üretilebilmektedir. Yargı makamlarında yaşanan tereddüdü gidermek için maddeye dördüncü fıkra eklenerek tereddüt giderilme</w:t>
      </w:r>
      <w:r w:rsidR="009A48F3" w:rsidRPr="00E40C6B">
        <w:rPr>
          <w:spacing w:val="-3"/>
          <w:szCs w:val="24"/>
        </w:rPr>
        <w:t>ktedir.</w:t>
      </w:r>
    </w:p>
    <w:p w14:paraId="3A78EA50" w14:textId="59FC42EA" w:rsidR="002B0E3B" w:rsidRPr="00E40C6B" w:rsidRDefault="002B0E3B" w:rsidP="00E40C6B">
      <w:pPr>
        <w:suppressLineNumbers/>
        <w:ind w:firstLine="648"/>
        <w:rPr>
          <w:spacing w:val="-3"/>
          <w:szCs w:val="24"/>
        </w:rPr>
      </w:pPr>
      <w:r w:rsidRPr="00E40C6B">
        <w:rPr>
          <w:spacing w:val="-3"/>
          <w:szCs w:val="24"/>
        </w:rPr>
        <w:t xml:space="preserve">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agave aroması ekleyerek tekila üretmiş gibi piyasaya sunabilmektedir. Oysa cin ve tekila kategorisinde üretim yapmak istenmesi durumunda </w:t>
      </w:r>
      <w:r w:rsidR="009B40DA" w:rsidRPr="00E40C6B">
        <w:rPr>
          <w:szCs w:val="24"/>
        </w:rPr>
        <w:t>Tarım ve Orman Bakanlığı’n</w:t>
      </w:r>
      <w:r w:rsidRPr="00E40C6B">
        <w:rPr>
          <w:spacing w:val="-3"/>
          <w:szCs w:val="24"/>
        </w:rPr>
        <w:t>dan her bir kategori için tesis kurma ve üretim izni alınması ayrıca hizmet bedeli ödenmesi gerekmektedir. Ayrıca tüketiciyi yanıltmakta ve izin alarak bu ürünleri üreten firmalara karşı haksız rekabete yol açmaktadır. Bu nedenle, maddeye beşinci fıkra eklenerek haksız rekabete neden olan ve tüketiciyi de yanıltmaya yönelik fiillerin engellenmesi amaçlanm</w:t>
      </w:r>
      <w:r w:rsidR="009A48F3" w:rsidRPr="00E40C6B">
        <w:rPr>
          <w:spacing w:val="-3"/>
          <w:szCs w:val="24"/>
        </w:rPr>
        <w:t>aktadır.</w:t>
      </w:r>
    </w:p>
    <w:p w14:paraId="4BC1D7DA" w14:textId="77777777" w:rsidR="002B0E3B" w:rsidRPr="00E40C6B" w:rsidRDefault="002B0E3B" w:rsidP="00E40C6B">
      <w:pPr>
        <w:suppressLineNumbers/>
        <w:ind w:firstLine="648"/>
        <w:rPr>
          <w:spacing w:val="-3"/>
          <w:szCs w:val="24"/>
        </w:rPr>
      </w:pPr>
    </w:p>
    <w:p w14:paraId="6682A966" w14:textId="70FF58A2" w:rsidR="002B0E3B" w:rsidRPr="00E40C6B" w:rsidRDefault="002B0E3B" w:rsidP="00E40C6B">
      <w:pPr>
        <w:suppressLineNumbers/>
        <w:ind w:firstLine="648"/>
        <w:rPr>
          <w:spacing w:val="-3"/>
          <w:szCs w:val="24"/>
        </w:rPr>
      </w:pPr>
      <w:r w:rsidRPr="00E40C6B">
        <w:rPr>
          <w:rFonts w:eastAsia="Times New Roman"/>
          <w:b/>
          <w:szCs w:val="24"/>
        </w:rPr>
        <w:t xml:space="preserve">MADDE 10- </w:t>
      </w:r>
      <w:r w:rsidR="00F963E1" w:rsidRPr="00E40C6B">
        <w:rPr>
          <w:rFonts w:eastAsia="Times New Roman"/>
          <w:bCs/>
          <w:szCs w:val="24"/>
        </w:rPr>
        <w:t>Madde ile, 4250 sayılı Kanunun 6 ncı maddesinin birinci ve dokuzuncu fıkraları değiştirilmektedir.</w:t>
      </w:r>
      <w:r w:rsidR="00F963E1" w:rsidRPr="00E40C6B">
        <w:rPr>
          <w:rFonts w:eastAsia="Times New Roman"/>
          <w:b/>
          <w:szCs w:val="24"/>
        </w:rPr>
        <w:t xml:space="preserve"> </w:t>
      </w:r>
      <w:r w:rsidRPr="00E40C6B">
        <w:rPr>
          <w:spacing w:val="-3"/>
          <w:szCs w:val="24"/>
        </w:rPr>
        <w:t>4250 sayılı Kanunun 6 ncı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DA99AC7" w14:textId="5F144E03" w:rsidR="002B0E3B" w:rsidRPr="00E40C6B" w:rsidRDefault="002B0E3B" w:rsidP="00E40C6B">
      <w:pPr>
        <w:suppressLineNumbers/>
        <w:ind w:firstLine="648"/>
        <w:rPr>
          <w:spacing w:val="-3"/>
          <w:szCs w:val="24"/>
        </w:rPr>
      </w:pPr>
      <w:r w:rsidRPr="00E40C6B">
        <w:rPr>
          <w:spacing w:val="-3"/>
          <w:szCs w:val="24"/>
        </w:rPr>
        <w:t>Kanunun 6 ncı maddesinin dokuzuncu fıkrasına eklenen cümle ile fermente alkollü içkiler ile yüksek alkol içeren distile alkollü içkilerin aynı markayı kullanamayacakları kural altına alınarak marka bilinirliğinin kullanılması yoluyla özellikle daha düşük alkol içeren fermente ürün markalarının yüksek alkollü distile içkilerde kullanılması, dolayısıyla bu alkollü içkilerin satın alınmasını teşvik edici ve özendirici uygulamalar ile bilhassa gençlere yönelik faaliyetlerde bulunulması nedeniyle düzenleme yapılm</w:t>
      </w:r>
      <w:r w:rsidR="00F963E1" w:rsidRPr="00E40C6B">
        <w:rPr>
          <w:spacing w:val="-3"/>
          <w:szCs w:val="24"/>
        </w:rPr>
        <w:t>akta</w:t>
      </w:r>
      <w:r w:rsidRPr="00E40C6B">
        <w:rPr>
          <w:spacing w:val="-3"/>
          <w:szCs w:val="24"/>
        </w:rPr>
        <w:t>; Anayasanın “Gençliğin Korunması” başlıklı 58 inci maddesi uyarınca gençlerin yüksek alkollü içki kullanımına yönelik teşvik edici uygulamaların önüne geçilmesi amaçlanm</w:t>
      </w:r>
      <w:r w:rsidR="00F963E1" w:rsidRPr="00E40C6B">
        <w:rPr>
          <w:spacing w:val="-3"/>
          <w:szCs w:val="24"/>
        </w:rPr>
        <w:t>aktadır.</w:t>
      </w:r>
    </w:p>
    <w:p w14:paraId="2EA38D46" w14:textId="77777777" w:rsidR="002B0E3B" w:rsidRPr="00E40C6B" w:rsidRDefault="002B0E3B" w:rsidP="00E40C6B">
      <w:pPr>
        <w:ind w:firstLine="648"/>
        <w:rPr>
          <w:rFonts w:eastAsia="Times New Roman"/>
          <w:szCs w:val="24"/>
        </w:rPr>
      </w:pPr>
    </w:p>
    <w:p w14:paraId="536F8D1F" w14:textId="4696EE80" w:rsidR="002B0E3B" w:rsidRPr="00E40C6B" w:rsidRDefault="002B0E3B" w:rsidP="00E40C6B">
      <w:pPr>
        <w:ind w:firstLine="648"/>
        <w:rPr>
          <w:szCs w:val="24"/>
        </w:rPr>
      </w:pPr>
      <w:r w:rsidRPr="00E40C6B">
        <w:rPr>
          <w:rFonts w:eastAsia="Times New Roman"/>
          <w:b/>
          <w:szCs w:val="24"/>
        </w:rPr>
        <w:t xml:space="preserve">MADDE 11- </w:t>
      </w:r>
      <w:r w:rsidR="00F963E1" w:rsidRPr="00E40C6B">
        <w:rPr>
          <w:rFonts w:eastAsia="Times New Roman"/>
          <w:bCs/>
          <w:szCs w:val="24"/>
        </w:rPr>
        <w:t>Madde ile, 4250 sayılı Kanunun 7 nci maddesinin dördüncü fıkrası değiştirilmekte ve maddeye yeni fıkra eklenmektedir.</w:t>
      </w:r>
      <w:r w:rsidR="00F963E1" w:rsidRPr="00E40C6B">
        <w:rPr>
          <w:rFonts w:eastAsia="Times New Roman"/>
          <w:b/>
          <w:szCs w:val="24"/>
        </w:rPr>
        <w:t xml:space="preserve"> </w:t>
      </w:r>
      <w:r w:rsidRPr="00E40C6B">
        <w:rPr>
          <w:szCs w:val="24"/>
        </w:rPr>
        <w:t xml:space="preserve">Tarım ve Orman Bakanlığı bünyesinde tütün mamulleri, alkol ve alkollü içkiler piyasalarıyla ilgili iş ve işlemler Tütün ve Alkol Dairesi Başkanlığı tarafından yürütülmektedir. Bununla birlikte, yurt genelinde 4250 sayılı Kanunun 6 ncı maddesinin beşinci fıkrası hükmünün ihlaline (22:00 ila 06:00 saatleri arasında perakende alkollü içki satış yasağı) ilişkin mülki amirlikler tarafından yapılan tüm tespitler, gerekli idari </w:t>
      </w:r>
      <w:r w:rsidRPr="00E40C6B">
        <w:rPr>
          <w:szCs w:val="24"/>
        </w:rPr>
        <w:lastRenderedPageBreak/>
        <w:t xml:space="preserve">işlemlerin tesis edilmesi ve sonuçlandırılması talebiyle merkezi idareye iletilmektedir. Bu durum da Başkanlığın işgücünün önemli bir kısmının söz konusu işlemlere tahsis edilmesine neden olmaktadır. </w:t>
      </w:r>
    </w:p>
    <w:p w14:paraId="7985BE2B" w14:textId="3EFF35EC" w:rsidR="002B0E3B" w:rsidRPr="00E40C6B" w:rsidRDefault="002B0E3B" w:rsidP="00E40C6B">
      <w:pPr>
        <w:ind w:firstLine="648"/>
        <w:rPr>
          <w:szCs w:val="24"/>
        </w:rPr>
      </w:pPr>
      <w:r w:rsidRPr="00E40C6B">
        <w:rPr>
          <w:szCs w:val="24"/>
        </w:rPr>
        <w:t>4250 sayılı Kanunun 7 nci maddesinin dördüncü fıkrasında yapılan değişiklik ile aynı Kanunun 6 ncı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w:t>
      </w:r>
      <w:r w:rsidR="00F963E1" w:rsidRPr="00E40C6B">
        <w:rPr>
          <w:szCs w:val="24"/>
        </w:rPr>
        <w:t>mesi</w:t>
      </w:r>
      <w:r w:rsidRPr="00E40C6B">
        <w:rPr>
          <w:szCs w:val="24"/>
        </w:rPr>
        <w:t xml:space="preserve">,  söz konusu dosyaların yurt genelinde yerinde değerlendirilmesi ile işlemlerin hızlı ve etkin bir şekilde sonuçlandırılması ve işlemlerin takibinin daha kolay gerçekleştirilmesi ve idari yaptırım uygulanmasıyla beklenen caydırıcılığın arttırılması </w:t>
      </w:r>
      <w:r w:rsidR="00F963E1" w:rsidRPr="00E40C6B">
        <w:rPr>
          <w:szCs w:val="24"/>
        </w:rPr>
        <w:t>öngörülmektedir.</w:t>
      </w:r>
    </w:p>
    <w:p w14:paraId="1ADD64A5" w14:textId="1F018C1F" w:rsidR="002B0E3B" w:rsidRPr="00E40C6B" w:rsidRDefault="002B0E3B" w:rsidP="00E40C6B">
      <w:pPr>
        <w:ind w:firstLine="648"/>
        <w:rPr>
          <w:szCs w:val="24"/>
        </w:rPr>
      </w:pPr>
      <w:r w:rsidRPr="00E40C6B">
        <w:rPr>
          <w:szCs w:val="24"/>
        </w:rPr>
        <w:t>4250 sayılı Kanunun 3 üncü maddesine beşinci fıkra olarak eklenen düzenlemeye aykırı üretim yapanlara idari yaptırım öngörülerek düzenlemenin etkin bir şekilde uygulanması amaçlanm</w:t>
      </w:r>
      <w:r w:rsidR="00F963E1" w:rsidRPr="00E40C6B">
        <w:rPr>
          <w:szCs w:val="24"/>
        </w:rPr>
        <w:t>aktadır.</w:t>
      </w:r>
    </w:p>
    <w:p w14:paraId="2E346467" w14:textId="77777777" w:rsidR="002B0E3B" w:rsidRPr="00E40C6B" w:rsidRDefault="002B0E3B" w:rsidP="00E40C6B">
      <w:pPr>
        <w:ind w:firstLine="648"/>
        <w:rPr>
          <w:szCs w:val="24"/>
        </w:rPr>
      </w:pPr>
    </w:p>
    <w:p w14:paraId="2AFCA0B5" w14:textId="3AA6BDAB" w:rsidR="002B0E3B" w:rsidRPr="00E40C6B" w:rsidRDefault="002B0E3B" w:rsidP="00E40C6B">
      <w:pPr>
        <w:ind w:firstLine="648"/>
        <w:rPr>
          <w:szCs w:val="24"/>
        </w:rPr>
      </w:pPr>
      <w:r w:rsidRPr="00E40C6B">
        <w:rPr>
          <w:b/>
          <w:szCs w:val="24"/>
        </w:rPr>
        <w:t>MADDE 12</w:t>
      </w:r>
      <w:r w:rsidRPr="00E40C6B">
        <w:rPr>
          <w:szCs w:val="24"/>
        </w:rPr>
        <w:t xml:space="preserve">- </w:t>
      </w:r>
      <w:r w:rsidR="002B3AEF" w:rsidRPr="00E40C6B">
        <w:rPr>
          <w:szCs w:val="24"/>
        </w:rPr>
        <w:t>Madde ile, 4250 sayılı Kanuna geçici maddeler eklenmektedir. Bu kapsamda, p</w:t>
      </w:r>
      <w:r w:rsidRPr="00E40C6B">
        <w:rPr>
          <w:szCs w:val="24"/>
        </w:rPr>
        <w:t>erakende ya da açık alkollü içki satışı satışı yapılan işyerlerinin 6 ncı maddenin birinci fıkrasında yapılan yeni düzenlemeye uyum sağlayabilmesi amacıyla satıcılara süre tanınm</w:t>
      </w:r>
      <w:r w:rsidR="002B3AEF" w:rsidRPr="00E40C6B">
        <w:rPr>
          <w:szCs w:val="24"/>
        </w:rPr>
        <w:t xml:space="preserve">aktadır. </w:t>
      </w:r>
    </w:p>
    <w:p w14:paraId="38ADF8B3" w14:textId="5EC5D18F" w:rsidR="002B0E3B" w:rsidRPr="00E40C6B" w:rsidRDefault="002B0E3B" w:rsidP="00E40C6B">
      <w:pPr>
        <w:ind w:firstLine="648"/>
        <w:rPr>
          <w:szCs w:val="24"/>
        </w:rPr>
      </w:pPr>
      <w:r w:rsidRPr="00E40C6B">
        <w:rPr>
          <w:szCs w:val="24"/>
        </w:rPr>
        <w:t>6 ncı maddenin dokuzuncu fıkrasının ikinci cümlesi kapsamında firmaların ellerinde bulunan ürünleri ellerinden çıkarmaları ve yeni düzenlemeye uyum sağlayabilmeleri amacıyla firmalara süre tanınm</w:t>
      </w:r>
      <w:r w:rsidR="00924426" w:rsidRPr="00E40C6B">
        <w:rPr>
          <w:szCs w:val="24"/>
        </w:rPr>
        <w:t>aktadır.</w:t>
      </w:r>
    </w:p>
    <w:p w14:paraId="052AC6AB" w14:textId="77777777" w:rsidR="002B0E3B" w:rsidRPr="00E40C6B" w:rsidRDefault="002B0E3B" w:rsidP="00E40C6B">
      <w:pPr>
        <w:ind w:firstLine="648"/>
        <w:rPr>
          <w:szCs w:val="24"/>
        </w:rPr>
      </w:pPr>
    </w:p>
    <w:p w14:paraId="55144737" w14:textId="52ACE1F8" w:rsidR="002B0E3B" w:rsidRPr="00E40C6B" w:rsidRDefault="002B0E3B" w:rsidP="00E40C6B">
      <w:pPr>
        <w:ind w:firstLine="648"/>
        <w:rPr>
          <w:rFonts w:eastAsia="Times New Roman"/>
          <w:szCs w:val="24"/>
          <w:lang w:eastAsia="tr-TR"/>
        </w:rPr>
      </w:pPr>
      <w:r w:rsidRPr="00E40C6B">
        <w:rPr>
          <w:b/>
          <w:szCs w:val="24"/>
        </w:rPr>
        <w:t>MADDE 13</w:t>
      </w:r>
      <w:r w:rsidRPr="00E40C6B">
        <w:rPr>
          <w:szCs w:val="24"/>
        </w:rPr>
        <w:t xml:space="preserve">- </w:t>
      </w:r>
      <w:r w:rsidR="00924426" w:rsidRPr="00E40C6B">
        <w:rPr>
          <w:szCs w:val="24"/>
        </w:rPr>
        <w:t>Madde ile, 21/3/2007 tarih</w:t>
      </w:r>
      <w:r w:rsidR="00DB0944" w:rsidRPr="00E40C6B">
        <w:rPr>
          <w:szCs w:val="24"/>
        </w:rPr>
        <w:t>li</w:t>
      </w:r>
      <w:r w:rsidR="00924426" w:rsidRPr="00E40C6B">
        <w:rPr>
          <w:szCs w:val="24"/>
        </w:rPr>
        <w:t xml:space="preserve"> ve 5607 sayılı Kaçakçılıkla Mücadele Kanununun 3 üncü maddesine yeni fıkra eklenmektedir. </w:t>
      </w:r>
      <w:r w:rsidRPr="00E40C6B">
        <w:rPr>
          <w:rFonts w:eastAsia="Times New Roman"/>
          <w:szCs w:val="24"/>
          <w:lang w:eastAsia="tr-TR"/>
        </w:rPr>
        <w:t>Tütün kullanmaksızın üretilen sigara, sarmalık kıyılmış tütün mamulü, pipoluk tütün mamulü, puro ve sigarillo, nargilelik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w:t>
      </w:r>
      <w:r w:rsidR="00DB0944" w:rsidRPr="00E40C6B">
        <w:rPr>
          <w:rFonts w:eastAsia="Times New Roman"/>
          <w:szCs w:val="24"/>
          <w:lang w:eastAsia="tr-TR"/>
        </w:rPr>
        <w:t>ektedir.</w:t>
      </w:r>
    </w:p>
    <w:p w14:paraId="05FCF28F" w14:textId="77777777" w:rsidR="00BF2E4E" w:rsidRPr="00E40C6B" w:rsidRDefault="00BF2E4E" w:rsidP="00E40C6B">
      <w:pPr>
        <w:ind w:firstLine="648"/>
        <w:rPr>
          <w:szCs w:val="24"/>
        </w:rPr>
      </w:pPr>
    </w:p>
    <w:p w14:paraId="6221C507" w14:textId="77777777" w:rsidR="009C1B02"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b/>
          <w:sz w:val="24"/>
          <w:szCs w:val="24"/>
        </w:rPr>
        <w:t>MADDE 1</w:t>
      </w:r>
      <w:r w:rsidR="00A60305" w:rsidRPr="00E40C6B">
        <w:rPr>
          <w:rFonts w:ascii="Times New Roman" w:hAnsi="Times New Roman"/>
          <w:b/>
          <w:sz w:val="24"/>
          <w:szCs w:val="24"/>
        </w:rPr>
        <w:t>4</w:t>
      </w:r>
      <w:r w:rsidRPr="00E40C6B">
        <w:rPr>
          <w:rFonts w:ascii="Times New Roman" w:hAnsi="Times New Roman"/>
          <w:b/>
          <w:sz w:val="24"/>
          <w:szCs w:val="24"/>
        </w:rPr>
        <w:t>-</w:t>
      </w:r>
      <w:r w:rsidRPr="00E40C6B">
        <w:rPr>
          <w:rFonts w:ascii="Times New Roman" w:hAnsi="Times New Roman"/>
          <w:color w:val="FF0000"/>
          <w:sz w:val="24"/>
          <w:szCs w:val="24"/>
        </w:rPr>
        <w:t xml:space="preserve"> </w:t>
      </w:r>
      <w:bookmarkStart w:id="1" w:name="_Hlk182478046"/>
      <w:r w:rsidR="009C1B02" w:rsidRPr="00E40C6B">
        <w:rPr>
          <w:rFonts w:ascii="Times New Roman" w:hAnsi="Times New Roman"/>
          <w:bCs/>
          <w:sz w:val="24"/>
          <w:szCs w:val="24"/>
        </w:rPr>
        <w:t>Madde ile,</w:t>
      </w:r>
      <w:r w:rsidR="009C1B02" w:rsidRPr="00E40C6B">
        <w:rPr>
          <w:rFonts w:ascii="Times New Roman" w:hAnsi="Times New Roman"/>
          <w:color w:val="FF0000"/>
          <w:sz w:val="24"/>
          <w:szCs w:val="24"/>
        </w:rPr>
        <w:t xml:space="preserve"> </w:t>
      </w:r>
      <w:r w:rsidR="009C1B02" w:rsidRPr="00E40C6B">
        <w:rPr>
          <w:rFonts w:ascii="Times New Roman" w:hAnsi="Times New Roman"/>
          <w:sz w:val="24"/>
          <w:szCs w:val="24"/>
        </w:rPr>
        <w:t xml:space="preserve">24/3/1950 tarihli 5659 sayılı Atatürk Orman Çiftliği Kanununun 14 üncü maddesinde değişiklik öngörülmektedir. </w:t>
      </w:r>
    </w:p>
    <w:p w14:paraId="5C496C9E" w14:textId="2714C04B" w:rsidR="009C1B02" w:rsidRPr="00E40C6B" w:rsidRDefault="009C1B02" w:rsidP="00E40C6B">
      <w:pPr>
        <w:pStyle w:val="AralkYok"/>
        <w:ind w:firstLine="648"/>
        <w:jc w:val="both"/>
        <w:rPr>
          <w:rFonts w:ascii="Times New Roman" w:hAnsi="Times New Roman"/>
          <w:bCs/>
          <w:sz w:val="24"/>
          <w:szCs w:val="24"/>
        </w:rPr>
      </w:pPr>
      <w:r w:rsidRPr="00E40C6B">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07D8BF6B"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2134336E"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AA5C858"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5659 sayılı Atatürk Orman Çiftliği Kanununun 14 üncü maddesinde “Bu kanun hükümleri gereğince yapılacak devirlerde gayrimenkullerin intikal, ifraz, ferağ ve senetsizden </w:t>
      </w:r>
      <w:r w:rsidRPr="00E40C6B">
        <w:rPr>
          <w:rFonts w:ascii="Times New Roman" w:hAnsi="Times New Roman"/>
          <w:sz w:val="24"/>
          <w:szCs w:val="24"/>
        </w:rPr>
        <w:lastRenderedPageBreak/>
        <w:t>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7503B973"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bookmarkEnd w:id="1"/>
    <w:p w14:paraId="2AEE56AE"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Atatürk'ün bağış tezkeresinde “Orman Çiftliği: Ankara'da Orman, Yağmurbaba, Balgat, Macun, Güvercinlik, Tahar, Etimesut, Çakırlar çiftliklerinden vücut bulmuş Orman Çiftliği” olarak belirtilmiştir. 5659 sayılı Kanunun 14 üncü maddesindeki “müdürlüğün çiftlik hudutları”, Ankara'da Orman Yağmurbaba, Balgat, Macun, Güvercinlik, Tahar, Etimesut, Çakırlar’da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28C2C19B" w14:textId="79445F26" w:rsidR="00D822AB" w:rsidRPr="00E40C6B" w:rsidRDefault="009C1B02" w:rsidP="00E40C6B">
      <w:pPr>
        <w:autoSpaceDE w:val="0"/>
        <w:autoSpaceDN w:val="0"/>
        <w:adjustRightInd w:val="0"/>
        <w:ind w:firstLine="648"/>
        <w:rPr>
          <w:color w:val="000000" w:themeColor="text1"/>
          <w:szCs w:val="24"/>
        </w:rPr>
      </w:pPr>
      <w:r w:rsidRPr="00E40C6B">
        <w:rPr>
          <w:szCs w:val="24"/>
        </w:rPr>
        <w:t xml:space="preserve">Ayrıca </w:t>
      </w:r>
      <w:r w:rsidR="00D822AB" w:rsidRPr="00E40C6B">
        <w:rPr>
          <w:szCs w:val="24"/>
        </w:rPr>
        <w:t>Atatürk Orman Çiftliği Müdürlüğü yargı işlemlerinin de diğer kamu kurumları gibi 492 sayılı Harçlar Kanunu hükümlerince uygulanan 1 ve 3 sayılı tarifelerindeki yargı harçları ve vergi yargısı harçlarından muaf tutulması amaçlanm</w:t>
      </w:r>
      <w:r w:rsidRPr="00E40C6B">
        <w:rPr>
          <w:szCs w:val="24"/>
        </w:rPr>
        <w:t>aktadır.</w:t>
      </w:r>
    </w:p>
    <w:p w14:paraId="528A295B" w14:textId="77777777" w:rsidR="00307DC0" w:rsidRPr="00E40C6B" w:rsidRDefault="00307DC0" w:rsidP="00E40C6B">
      <w:pPr>
        <w:ind w:firstLine="648"/>
        <w:rPr>
          <w:b/>
          <w:szCs w:val="24"/>
        </w:rPr>
      </w:pPr>
    </w:p>
    <w:p w14:paraId="19615DEE" w14:textId="05A4F662" w:rsidR="00D822AB" w:rsidRPr="00E40C6B" w:rsidRDefault="00D822AB" w:rsidP="00E40C6B">
      <w:pPr>
        <w:ind w:firstLine="648"/>
        <w:rPr>
          <w:szCs w:val="24"/>
        </w:rPr>
      </w:pPr>
      <w:r w:rsidRPr="00E40C6B">
        <w:rPr>
          <w:b/>
          <w:szCs w:val="24"/>
        </w:rPr>
        <w:t>MADDE 1</w:t>
      </w:r>
      <w:r w:rsidR="00A60305" w:rsidRPr="00E40C6B">
        <w:rPr>
          <w:b/>
          <w:szCs w:val="24"/>
        </w:rPr>
        <w:t>5</w:t>
      </w:r>
      <w:r w:rsidRPr="00E40C6B">
        <w:rPr>
          <w:b/>
          <w:szCs w:val="24"/>
        </w:rPr>
        <w:t>-</w:t>
      </w:r>
      <w:r w:rsidRPr="00E40C6B">
        <w:rPr>
          <w:szCs w:val="24"/>
        </w:rPr>
        <w:t xml:space="preserve"> </w:t>
      </w:r>
      <w:r w:rsidR="0055160E" w:rsidRPr="00E40C6B">
        <w:rPr>
          <w:szCs w:val="24"/>
        </w:rPr>
        <w:t xml:space="preserve">Madde ile 5659 sayılı </w:t>
      </w:r>
      <w:r w:rsidR="00064080" w:rsidRPr="00E40C6B">
        <w:rPr>
          <w:szCs w:val="24"/>
        </w:rPr>
        <w:t xml:space="preserve">Kanuna </w:t>
      </w:r>
      <w:r w:rsidR="0055160E" w:rsidRPr="00E40C6B">
        <w:rPr>
          <w:szCs w:val="24"/>
        </w:rPr>
        <w:t xml:space="preserve">ek madde ilave edilmesi öngörülmektedir. 5659 sayılı </w:t>
      </w:r>
      <w:r w:rsidR="00AB1330" w:rsidRPr="00E40C6B">
        <w:rPr>
          <w:szCs w:val="24"/>
        </w:rPr>
        <w:t xml:space="preserve">Kanuna ilave edilecek ek 3 üncü madde ile </w:t>
      </w:r>
      <w:r w:rsidRPr="00E40C6B">
        <w:rPr>
          <w:szCs w:val="24"/>
        </w:rPr>
        <w:t>Atatürk Orman Çiftliği Müdürlüğü</w:t>
      </w:r>
      <w:r w:rsidR="00453189" w:rsidRPr="00E40C6B">
        <w:rPr>
          <w:szCs w:val="24"/>
        </w:rPr>
        <w:t>’</w:t>
      </w:r>
      <w:r w:rsidRPr="00E40C6B">
        <w:rPr>
          <w:szCs w:val="24"/>
        </w:rPr>
        <w:t>nün hukuk hizmetlerinin, kamu kurum ve kuruluşlarının hukuki uyuşmazlıklarının çözümünü düzenleyen 659 sayılı KHK kapsamında yürütülmesinin temini amaçlanm</w:t>
      </w:r>
      <w:r w:rsidR="0055160E" w:rsidRPr="00E40C6B">
        <w:rPr>
          <w:szCs w:val="24"/>
        </w:rPr>
        <w:t>aktadır.</w:t>
      </w:r>
    </w:p>
    <w:p w14:paraId="475D2D15" w14:textId="3A6C519E" w:rsidR="00D822AB" w:rsidRPr="00E40C6B" w:rsidRDefault="0055160E" w:rsidP="00E40C6B">
      <w:pPr>
        <w:ind w:firstLine="648"/>
        <w:rPr>
          <w:szCs w:val="24"/>
        </w:rPr>
      </w:pPr>
      <w:r w:rsidRPr="00E40C6B">
        <w:rPr>
          <w:szCs w:val="24"/>
        </w:rPr>
        <w:t xml:space="preserve">5659 sayılı </w:t>
      </w:r>
      <w:r w:rsidR="00AB1330" w:rsidRPr="00E40C6B">
        <w:rPr>
          <w:szCs w:val="24"/>
        </w:rPr>
        <w:t>Kanuna eklenecek ek 4 üncü madde ile ö</w:t>
      </w:r>
      <w:r w:rsidR="00D822AB" w:rsidRPr="00E40C6B">
        <w:rPr>
          <w:szCs w:val="24"/>
        </w:rPr>
        <w:t xml:space="preserve">zel bütçeli olduğu için genel bütçeden pay alamayan Müdürlüğün, kuruluş amaçlarına yönelik hizmetlerin sağlıklı bir şekilde yürütülmesini teminen, alacaklarından kaynaklanan gelirlerinin zamanında tahsil edilmesi büyük önem taşımaktadır. İhtar edilmiş ancak tahsil edilememiş muaccel hale gelen belediye veya il özel idaresi alacaklarının kaynağından kesinti yapılmak suretiyle karşılanması </w:t>
      </w:r>
      <w:r w:rsidRPr="00E40C6B">
        <w:rPr>
          <w:szCs w:val="24"/>
        </w:rPr>
        <w:t>amaçlanmaktadır.</w:t>
      </w:r>
    </w:p>
    <w:p w14:paraId="5C974C41" w14:textId="54B3E2F8" w:rsidR="00D822AB" w:rsidRPr="00E40C6B" w:rsidRDefault="00453189" w:rsidP="00E40C6B">
      <w:pPr>
        <w:ind w:firstLine="648"/>
        <w:rPr>
          <w:szCs w:val="24"/>
        </w:rPr>
      </w:pPr>
      <w:r w:rsidRPr="00E40C6B">
        <w:rPr>
          <w:szCs w:val="24"/>
        </w:rPr>
        <w:t xml:space="preserve">5659 sayılı </w:t>
      </w:r>
      <w:r w:rsidR="00AB1330" w:rsidRPr="00E40C6B">
        <w:rPr>
          <w:szCs w:val="24"/>
        </w:rPr>
        <w:t>Kanuna eklenecek ek 5 inci madde ile ö</w:t>
      </w:r>
      <w:r w:rsidR="00D822AB" w:rsidRPr="00E40C6B">
        <w:rPr>
          <w:szCs w:val="24"/>
        </w:rPr>
        <w:t>zel bütçeli olduğu için genel bütçeden pay alamayan Müdürlüğün, kuruluş amaçlarına yönelik hizmetlerin sağlıklı bir şekilde yürütülmesini teminen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33553A59" w14:textId="77777777" w:rsidR="00E463FE" w:rsidRPr="00E40C6B" w:rsidRDefault="00E463FE" w:rsidP="00E40C6B">
      <w:pPr>
        <w:ind w:firstLine="648"/>
        <w:rPr>
          <w:szCs w:val="24"/>
        </w:rPr>
      </w:pPr>
    </w:p>
    <w:p w14:paraId="67AC2EEA" w14:textId="74874083" w:rsidR="00D822AB" w:rsidRPr="00E40C6B" w:rsidRDefault="00D822AB" w:rsidP="00E40C6B">
      <w:pPr>
        <w:ind w:firstLine="648"/>
        <w:rPr>
          <w:szCs w:val="24"/>
        </w:rPr>
      </w:pPr>
      <w:r w:rsidRPr="00E40C6B">
        <w:rPr>
          <w:b/>
          <w:szCs w:val="24"/>
        </w:rPr>
        <w:t>MADDE 1</w:t>
      </w:r>
      <w:r w:rsidR="00E463FE" w:rsidRPr="00E40C6B">
        <w:rPr>
          <w:b/>
          <w:szCs w:val="24"/>
        </w:rPr>
        <w:t>6</w:t>
      </w:r>
      <w:r w:rsidR="00846216" w:rsidRPr="00E40C6B">
        <w:rPr>
          <w:b/>
          <w:szCs w:val="24"/>
        </w:rPr>
        <w:t>-</w:t>
      </w:r>
      <w:r w:rsidRPr="00E40C6B">
        <w:rPr>
          <w:b/>
          <w:szCs w:val="24"/>
        </w:rPr>
        <w:t xml:space="preserve"> </w:t>
      </w:r>
      <w:r w:rsidR="00064080" w:rsidRPr="00E40C6B">
        <w:rPr>
          <w:szCs w:val="24"/>
        </w:rPr>
        <w:t xml:space="preserve">Madde ile 5659 sayılı Kanuna geçici madde eklenmesi öngörülmektedir. 5659 sayılı Atatürk Orman Çiftliği Kanununun 14 üncü maddesinde öngörülen değişiklik </w:t>
      </w:r>
      <w:r w:rsidR="0059671E" w:rsidRPr="00E40C6B">
        <w:rPr>
          <w:szCs w:val="24"/>
        </w:rPr>
        <w:t>ile bağlantılı olarak</w:t>
      </w:r>
      <w:r w:rsidR="0059671E" w:rsidRPr="00E40C6B">
        <w:rPr>
          <w:b/>
          <w:szCs w:val="24"/>
        </w:rPr>
        <w:t xml:space="preserve"> </w:t>
      </w:r>
      <w:r w:rsidRPr="00E40C6B">
        <w:rPr>
          <w:szCs w:val="24"/>
        </w:rPr>
        <w:t xml:space="preserve">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w:t>
      </w:r>
      <w:r w:rsidR="00453189" w:rsidRPr="00E40C6B">
        <w:rPr>
          <w:szCs w:val="24"/>
        </w:rPr>
        <w:t>amaçlanmaktadır.</w:t>
      </w:r>
    </w:p>
    <w:p w14:paraId="54D2BC5A" w14:textId="77777777" w:rsidR="00D822AB" w:rsidRPr="00E40C6B" w:rsidRDefault="00D822AB" w:rsidP="00E40C6B">
      <w:pPr>
        <w:ind w:firstLine="648"/>
        <w:rPr>
          <w:szCs w:val="24"/>
        </w:rPr>
      </w:pPr>
    </w:p>
    <w:p w14:paraId="3390ADA0" w14:textId="70DDDD05" w:rsidR="00D822AB" w:rsidRPr="00E40C6B" w:rsidRDefault="00D822AB" w:rsidP="00E40C6B">
      <w:pPr>
        <w:pStyle w:val="AralkYok"/>
        <w:tabs>
          <w:tab w:val="left" w:pos="142"/>
        </w:tabs>
        <w:ind w:firstLine="648"/>
        <w:jc w:val="both"/>
        <w:rPr>
          <w:rFonts w:ascii="Times New Roman" w:hAnsi="Times New Roman"/>
          <w:color w:val="000000" w:themeColor="text1"/>
          <w:sz w:val="24"/>
          <w:szCs w:val="24"/>
        </w:rPr>
      </w:pPr>
      <w:r w:rsidRPr="00E40C6B">
        <w:rPr>
          <w:rFonts w:ascii="Times New Roman" w:hAnsi="Times New Roman"/>
          <w:b/>
          <w:sz w:val="24"/>
          <w:szCs w:val="24"/>
        </w:rPr>
        <w:t>MADDE 1</w:t>
      </w:r>
      <w:r w:rsidR="00E463FE" w:rsidRPr="00E40C6B">
        <w:rPr>
          <w:rFonts w:ascii="Times New Roman" w:hAnsi="Times New Roman"/>
          <w:b/>
          <w:sz w:val="24"/>
          <w:szCs w:val="24"/>
        </w:rPr>
        <w:t>7</w:t>
      </w:r>
      <w:r w:rsidR="00846216" w:rsidRPr="00E40C6B">
        <w:rPr>
          <w:rFonts w:ascii="Times New Roman" w:hAnsi="Times New Roman"/>
          <w:b/>
          <w:sz w:val="24"/>
          <w:szCs w:val="24"/>
        </w:rPr>
        <w:t>-</w:t>
      </w:r>
      <w:r w:rsidRPr="00E40C6B">
        <w:rPr>
          <w:rFonts w:ascii="Times New Roman" w:hAnsi="Times New Roman"/>
          <w:sz w:val="24"/>
          <w:szCs w:val="24"/>
        </w:rPr>
        <w:t xml:space="preserve"> </w:t>
      </w:r>
      <w:r w:rsidR="00AD4FDD" w:rsidRPr="00E40C6B">
        <w:rPr>
          <w:rFonts w:ascii="Times New Roman" w:hAnsi="Times New Roman"/>
          <w:sz w:val="24"/>
          <w:szCs w:val="24"/>
        </w:rPr>
        <w:t xml:space="preserve">Madde ile </w:t>
      </w:r>
      <w:r w:rsidR="00AD4FDD" w:rsidRPr="00E40C6B">
        <w:rPr>
          <w:rFonts w:ascii="Times New Roman" w:eastAsia="ヒラギノ明朝 Pro W3" w:hAnsi="Times New Roman"/>
          <w:sz w:val="24"/>
          <w:szCs w:val="24"/>
        </w:rPr>
        <w:t xml:space="preserve">11/6/1936 tarihli ve 3039 sayılı Çeltik Ekimi Kanununun 19 uncu maddesinin birinci fıkrasında değişiklik öngörülmektedir. </w:t>
      </w:r>
      <w:r w:rsidR="00933C60" w:rsidRPr="00E40C6B">
        <w:rPr>
          <w:rFonts w:ascii="Times New Roman" w:hAnsi="Times New Roman"/>
          <w:color w:val="000000" w:themeColor="text1"/>
          <w:sz w:val="24"/>
          <w:szCs w:val="24"/>
        </w:rPr>
        <w:t xml:space="preserve">Yürürlükteki kanun hükümlerince belirlenmiş ve uygulanmakta olan çeltik ekim alanlarının yerleşim yerlerine olan </w:t>
      </w:r>
      <w:r w:rsidR="00933C60" w:rsidRPr="00E40C6B">
        <w:rPr>
          <w:rFonts w:ascii="Times New Roman" w:hAnsi="Times New Roman"/>
          <w:color w:val="000000" w:themeColor="text1"/>
          <w:sz w:val="24"/>
          <w:szCs w:val="24"/>
        </w:rPr>
        <w:lastRenderedPageBreak/>
        <w:t>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w:t>
      </w:r>
      <w:r w:rsidR="00AD4FDD" w:rsidRPr="00E40C6B">
        <w:rPr>
          <w:rFonts w:ascii="Times New Roman" w:hAnsi="Times New Roman"/>
          <w:color w:val="000000" w:themeColor="text1"/>
          <w:sz w:val="24"/>
          <w:szCs w:val="24"/>
        </w:rPr>
        <w:t xml:space="preserve">ektedir. </w:t>
      </w:r>
      <w:r w:rsidRPr="00E40C6B">
        <w:rPr>
          <w:rFonts w:ascii="Times New Roman" w:hAnsi="Times New Roman"/>
          <w:sz w:val="24"/>
          <w:szCs w:val="24"/>
        </w:rPr>
        <w:t>Büyükşehir Belediyesi Kanunu hükümlerince m</w:t>
      </w:r>
      <w:r w:rsidRPr="00E40C6B">
        <w:rPr>
          <w:rFonts w:ascii="Times New Roman" w:hAnsi="Times New Roman"/>
          <w:spacing w:val="-3"/>
          <w:sz w:val="24"/>
          <w:szCs w:val="24"/>
        </w:rPr>
        <w:t>ahalleye dönüşen k</w:t>
      </w:r>
      <w:r w:rsidRPr="00E40C6B">
        <w:rPr>
          <w:rFonts w:ascii="Times New Roman" w:hAnsi="Times New Roman"/>
          <w:color w:val="000000" w:themeColor="text1"/>
          <w:sz w:val="24"/>
          <w:szCs w:val="24"/>
        </w:rPr>
        <w:t>öylerin statü değişikliği</w:t>
      </w:r>
      <w:r w:rsidR="00933C60" w:rsidRPr="00E40C6B">
        <w:rPr>
          <w:rFonts w:ascii="Times New Roman" w:hAnsi="Times New Roman"/>
          <w:color w:val="000000" w:themeColor="text1"/>
          <w:sz w:val="24"/>
          <w:szCs w:val="24"/>
        </w:rPr>
        <w:t>ne uğraması</w:t>
      </w:r>
      <w:r w:rsidRPr="00E40C6B">
        <w:rPr>
          <w:rFonts w:ascii="Times New Roman" w:hAnsi="Times New Roman"/>
          <w:color w:val="000000" w:themeColor="text1"/>
          <w:sz w:val="24"/>
          <w:szCs w:val="24"/>
        </w:rPr>
        <w:t xml:space="preserve"> ve Kanun hükümlerinin uygulanmaya başladığı yıllardaki sulama teknikleri günümüzde gelişmiş ve değişiklik göstermiş </w:t>
      </w:r>
      <w:r w:rsidR="00933C60" w:rsidRPr="00E40C6B">
        <w:rPr>
          <w:rFonts w:ascii="Times New Roman" w:hAnsi="Times New Roman"/>
          <w:color w:val="000000" w:themeColor="text1"/>
          <w:sz w:val="24"/>
          <w:szCs w:val="24"/>
        </w:rPr>
        <w:t>olması</w:t>
      </w:r>
      <w:r w:rsidRPr="00E40C6B">
        <w:rPr>
          <w:rFonts w:ascii="Times New Roman" w:hAnsi="Times New Roman"/>
          <w:color w:val="000000" w:themeColor="text1"/>
          <w:sz w:val="24"/>
          <w:szCs w:val="24"/>
        </w:rPr>
        <w:t xml:space="preserve"> ve etkili mücadele sonucu sıtma tehlikesi azalmış ol</w:t>
      </w:r>
      <w:r w:rsidR="00933C60" w:rsidRPr="00E40C6B">
        <w:rPr>
          <w:rFonts w:ascii="Times New Roman" w:hAnsi="Times New Roman"/>
          <w:color w:val="000000" w:themeColor="text1"/>
          <w:sz w:val="24"/>
          <w:szCs w:val="24"/>
        </w:rPr>
        <w:t>ması Kanun ile</w:t>
      </w:r>
      <w:r w:rsidRPr="00E40C6B">
        <w:rPr>
          <w:rFonts w:ascii="Times New Roman" w:hAnsi="Times New Roman"/>
          <w:color w:val="000000" w:themeColor="text1"/>
          <w:sz w:val="24"/>
          <w:szCs w:val="24"/>
        </w:rPr>
        <w:t xml:space="preserve"> belirlenmiş mesafelerin uygulanma kabiliyeti</w:t>
      </w:r>
      <w:r w:rsidR="00933C60" w:rsidRPr="00E40C6B">
        <w:rPr>
          <w:rFonts w:ascii="Times New Roman" w:hAnsi="Times New Roman"/>
          <w:color w:val="000000" w:themeColor="text1"/>
          <w:sz w:val="24"/>
          <w:szCs w:val="24"/>
        </w:rPr>
        <w:t>ni ortadan kaldırmıştır</w:t>
      </w:r>
      <w:r w:rsidRPr="00E40C6B">
        <w:rPr>
          <w:rFonts w:ascii="Times New Roman" w:hAnsi="Times New Roman"/>
          <w:color w:val="000000" w:themeColor="text1"/>
          <w:sz w:val="24"/>
          <w:szCs w:val="24"/>
        </w:rPr>
        <w:t xml:space="preserve">. </w:t>
      </w:r>
      <w:r w:rsidR="00933C60" w:rsidRPr="00E40C6B">
        <w:rPr>
          <w:rFonts w:ascii="Times New Roman" w:hAnsi="Times New Roman"/>
          <w:color w:val="000000" w:themeColor="text1"/>
          <w:sz w:val="24"/>
          <w:szCs w:val="24"/>
        </w:rPr>
        <w:t>N</w:t>
      </w:r>
      <w:r w:rsidRPr="00E40C6B">
        <w:rPr>
          <w:rFonts w:ascii="Times New Roman" w:hAnsi="Times New Roman"/>
          <w:color w:val="000000" w:themeColor="text1"/>
          <w:sz w:val="24"/>
          <w:szCs w:val="24"/>
        </w:rPr>
        <w:t xml:space="preserve">üfuslarında bir değişiklik olmasa bile </w:t>
      </w:r>
      <w:r w:rsidR="00933C60" w:rsidRPr="00E40C6B">
        <w:rPr>
          <w:rFonts w:ascii="Times New Roman" w:hAnsi="Times New Roman"/>
          <w:color w:val="000000" w:themeColor="text1"/>
          <w:sz w:val="24"/>
          <w:szCs w:val="24"/>
        </w:rPr>
        <w:t xml:space="preserve">statü değişikliği ile </w:t>
      </w:r>
      <w:r w:rsidRPr="00E40C6B">
        <w:rPr>
          <w:rFonts w:ascii="Times New Roman" w:hAnsi="Times New Roman"/>
          <w:color w:val="000000" w:themeColor="text1"/>
          <w:sz w:val="24"/>
          <w:szCs w:val="24"/>
        </w:rPr>
        <w:t xml:space="preserve">mahalleye dönüşen köyler için </w:t>
      </w:r>
      <w:r w:rsidR="00933C60" w:rsidRPr="00E40C6B">
        <w:rPr>
          <w:rFonts w:ascii="Times New Roman" w:hAnsi="Times New Roman"/>
          <w:color w:val="000000" w:themeColor="text1"/>
          <w:sz w:val="24"/>
          <w:szCs w:val="24"/>
        </w:rPr>
        <w:t xml:space="preserve">ölçü olarak </w:t>
      </w:r>
      <w:r w:rsidRPr="00E40C6B">
        <w:rPr>
          <w:rFonts w:ascii="Times New Roman" w:hAnsi="Times New Roman"/>
          <w:color w:val="000000" w:themeColor="text1"/>
          <w:sz w:val="24"/>
          <w:szCs w:val="24"/>
        </w:rPr>
        <w:t xml:space="preserve">çeltik ekim alanlarının şehirlere olan mesafesi kullanılmaktadır. Bu durum potansiyel çeltik üretim alanı kayıplarını ortaya çıkarmaktadır. </w:t>
      </w:r>
      <w:r w:rsidR="00AD4FDD" w:rsidRPr="00E40C6B">
        <w:rPr>
          <w:rFonts w:ascii="Times New Roman" w:hAnsi="Times New Roman"/>
          <w:color w:val="000000" w:themeColor="text1"/>
          <w:sz w:val="24"/>
          <w:szCs w:val="24"/>
        </w:rPr>
        <w:t>Bu doğrultuda, ç</w:t>
      </w:r>
      <w:r w:rsidRPr="00E40C6B">
        <w:rPr>
          <w:rFonts w:ascii="Times New Roman" w:hAnsi="Times New Roman"/>
          <w:color w:val="000000" w:themeColor="text1"/>
          <w:sz w:val="24"/>
          <w:szCs w:val="24"/>
        </w:rPr>
        <w:t>eltik ekim alanlarının, yerleşim yerlerine olan uzaklıklarının belirlenmesi ve mesafe tayininde çeltik komisyonların yetkili olması düzenle</w:t>
      </w:r>
      <w:r w:rsidR="00AD4FDD" w:rsidRPr="00E40C6B">
        <w:rPr>
          <w:rFonts w:ascii="Times New Roman" w:hAnsi="Times New Roman"/>
          <w:color w:val="000000" w:themeColor="text1"/>
          <w:sz w:val="24"/>
          <w:szCs w:val="24"/>
        </w:rPr>
        <w:t>me altına alınmaktadır.</w:t>
      </w:r>
    </w:p>
    <w:p w14:paraId="5061A04D" w14:textId="77777777" w:rsidR="00D822AB" w:rsidRPr="00E40C6B" w:rsidRDefault="00D822AB" w:rsidP="00E40C6B">
      <w:pPr>
        <w:pStyle w:val="AralkYok"/>
        <w:ind w:firstLine="648"/>
        <w:jc w:val="both"/>
        <w:rPr>
          <w:rFonts w:ascii="Times New Roman" w:hAnsi="Times New Roman"/>
          <w:b/>
          <w:sz w:val="24"/>
          <w:szCs w:val="24"/>
        </w:rPr>
      </w:pPr>
    </w:p>
    <w:p w14:paraId="4C4F8742" w14:textId="238FE642"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b/>
          <w:sz w:val="24"/>
          <w:szCs w:val="24"/>
        </w:rPr>
        <w:t xml:space="preserve">MADDE </w:t>
      </w:r>
      <w:r w:rsidR="00E463FE" w:rsidRPr="00E40C6B">
        <w:rPr>
          <w:rFonts w:ascii="Times New Roman" w:hAnsi="Times New Roman"/>
          <w:b/>
          <w:sz w:val="24"/>
          <w:szCs w:val="24"/>
        </w:rPr>
        <w:t>18</w:t>
      </w:r>
      <w:r w:rsidR="00846216" w:rsidRPr="00E40C6B">
        <w:rPr>
          <w:rFonts w:ascii="Times New Roman" w:hAnsi="Times New Roman"/>
          <w:b/>
          <w:sz w:val="24"/>
          <w:szCs w:val="24"/>
        </w:rPr>
        <w:t>-</w:t>
      </w:r>
      <w:r w:rsidRPr="00E40C6B">
        <w:rPr>
          <w:rFonts w:ascii="Times New Roman" w:hAnsi="Times New Roman"/>
          <w:b/>
          <w:sz w:val="24"/>
          <w:szCs w:val="24"/>
        </w:rPr>
        <w:t xml:space="preserve"> </w:t>
      </w:r>
      <w:r w:rsidR="00846216" w:rsidRPr="00E40C6B">
        <w:rPr>
          <w:rFonts w:ascii="Times New Roman" w:hAnsi="Times New Roman"/>
          <w:bCs/>
          <w:sz w:val="24"/>
          <w:szCs w:val="24"/>
        </w:rPr>
        <w:t>Madde ile</w:t>
      </w:r>
      <w:r w:rsidR="00846216" w:rsidRPr="00E40C6B">
        <w:rPr>
          <w:rFonts w:ascii="Times New Roman" w:hAnsi="Times New Roman"/>
          <w:b/>
          <w:sz w:val="24"/>
          <w:szCs w:val="24"/>
        </w:rPr>
        <w:t xml:space="preserve"> </w:t>
      </w:r>
      <w:r w:rsidR="00E463FE" w:rsidRPr="00E40C6B">
        <w:rPr>
          <w:rFonts w:ascii="Times New Roman" w:hAnsi="Times New Roman"/>
          <w:sz w:val="24"/>
          <w:szCs w:val="24"/>
        </w:rPr>
        <w:t>5553 sayılı Tohumculuk Kanununda yapılacak değişiklik ile;</w:t>
      </w:r>
    </w:p>
    <w:p w14:paraId="2204CE4A" w14:textId="3FA9BE83"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sz w:val="24"/>
          <w:szCs w:val="24"/>
        </w:rPr>
        <w:t>a)</w:t>
      </w:r>
      <w:r w:rsidRPr="00E40C6B">
        <w:rPr>
          <w:rFonts w:ascii="Times New Roman" w:hAnsi="Times New Roman"/>
          <w:b/>
          <w:sz w:val="24"/>
          <w:szCs w:val="24"/>
        </w:rPr>
        <w:t xml:space="preserve"> </w:t>
      </w:r>
      <w:r w:rsidRPr="00E40C6B">
        <w:rPr>
          <w:rFonts w:ascii="Times New Roman" w:hAnsi="Times New Roman"/>
          <w:sz w:val="24"/>
          <w:szCs w:val="24"/>
        </w:rPr>
        <w:t xml:space="preserve">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w:t>
      </w:r>
      <w:r w:rsidR="00846216" w:rsidRPr="00E40C6B">
        <w:rPr>
          <w:rFonts w:ascii="Times New Roman" w:hAnsi="Times New Roman"/>
          <w:sz w:val="24"/>
          <w:szCs w:val="24"/>
        </w:rPr>
        <w:t>düzenlenmektedir.</w:t>
      </w:r>
    </w:p>
    <w:p w14:paraId="6EDBB7FD" w14:textId="5C715BD3"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b)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w:t>
      </w:r>
      <w:r w:rsidR="00846216" w:rsidRPr="00E40C6B">
        <w:rPr>
          <w:rFonts w:ascii="Times New Roman" w:hAnsi="Times New Roman"/>
          <w:sz w:val="24"/>
          <w:szCs w:val="24"/>
        </w:rPr>
        <w:t>düzenlenmektedir.</w:t>
      </w:r>
    </w:p>
    <w:p w14:paraId="5185C256" w14:textId="012FE797"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c)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w:t>
      </w:r>
      <w:r w:rsidR="00846216" w:rsidRPr="00E40C6B">
        <w:rPr>
          <w:rFonts w:ascii="Times New Roman" w:hAnsi="Times New Roman"/>
          <w:sz w:val="24"/>
          <w:szCs w:val="24"/>
        </w:rPr>
        <w:t>düzenlenmektedir.</w:t>
      </w:r>
    </w:p>
    <w:p w14:paraId="493D89B1" w14:textId="2BE52435"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ç)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w:t>
      </w:r>
      <w:r w:rsidR="00846216" w:rsidRPr="00E40C6B">
        <w:rPr>
          <w:rFonts w:ascii="Times New Roman" w:hAnsi="Times New Roman"/>
          <w:sz w:val="24"/>
          <w:szCs w:val="24"/>
        </w:rPr>
        <w:t>düzenlenmektedir.</w:t>
      </w:r>
    </w:p>
    <w:p w14:paraId="789116AD" w14:textId="5043DFED"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d) 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w:t>
      </w:r>
      <w:r w:rsidR="00846216" w:rsidRPr="00E40C6B">
        <w:rPr>
          <w:rFonts w:ascii="Times New Roman" w:hAnsi="Times New Roman"/>
          <w:sz w:val="24"/>
          <w:szCs w:val="24"/>
        </w:rPr>
        <w:t>düzenlenmektedir.</w:t>
      </w:r>
    </w:p>
    <w:p w14:paraId="6F6F7024" w14:textId="3BC6C85C"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e) 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w:t>
      </w:r>
      <w:r w:rsidR="00846216" w:rsidRPr="00E40C6B">
        <w:rPr>
          <w:rFonts w:ascii="Times New Roman" w:hAnsi="Times New Roman"/>
          <w:sz w:val="24"/>
          <w:szCs w:val="24"/>
        </w:rPr>
        <w:t>düzenlenmektedir.</w:t>
      </w:r>
    </w:p>
    <w:p w14:paraId="7E3890D1" w14:textId="126C14A6"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f) 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w:t>
      </w:r>
      <w:r w:rsidR="00846216" w:rsidRPr="00E40C6B">
        <w:rPr>
          <w:rFonts w:ascii="Times New Roman" w:hAnsi="Times New Roman"/>
          <w:sz w:val="24"/>
          <w:szCs w:val="24"/>
        </w:rPr>
        <w:t>düzenlenmektedir.</w:t>
      </w:r>
    </w:p>
    <w:p w14:paraId="596A10AB" w14:textId="5D2D3628"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g) 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w:t>
      </w:r>
      <w:r w:rsidR="00846216" w:rsidRPr="00E40C6B">
        <w:rPr>
          <w:rFonts w:ascii="Times New Roman" w:hAnsi="Times New Roman"/>
          <w:sz w:val="24"/>
          <w:szCs w:val="24"/>
        </w:rPr>
        <w:t>düzenlenmektedir.</w:t>
      </w:r>
    </w:p>
    <w:p w14:paraId="24B32071" w14:textId="0D4741EF"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lastRenderedPageBreak/>
        <w:t>ğ) 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w:t>
      </w:r>
      <w:r w:rsidR="00846216" w:rsidRPr="00E40C6B">
        <w:rPr>
          <w:rFonts w:ascii="Times New Roman" w:hAnsi="Times New Roman"/>
          <w:sz w:val="24"/>
          <w:szCs w:val="24"/>
        </w:rPr>
        <w:t>ektedir.</w:t>
      </w:r>
    </w:p>
    <w:p w14:paraId="4AEFDE4F" w14:textId="77777777" w:rsidR="00D822AB" w:rsidRPr="00E40C6B" w:rsidRDefault="00D822AB" w:rsidP="00E40C6B">
      <w:pPr>
        <w:ind w:firstLine="648"/>
        <w:rPr>
          <w:szCs w:val="24"/>
        </w:rPr>
      </w:pPr>
    </w:p>
    <w:p w14:paraId="1B2B0D80" w14:textId="59700A9C" w:rsidR="000F5B02" w:rsidRPr="00E40C6B" w:rsidRDefault="00A80A99" w:rsidP="00E40C6B">
      <w:pPr>
        <w:ind w:firstLine="648"/>
        <w:rPr>
          <w:szCs w:val="24"/>
        </w:rPr>
      </w:pPr>
      <w:r w:rsidRPr="00E40C6B">
        <w:rPr>
          <w:b/>
          <w:szCs w:val="24"/>
        </w:rPr>
        <w:t>MADDE 19</w:t>
      </w:r>
      <w:r w:rsidR="00846216" w:rsidRPr="00E40C6B">
        <w:rPr>
          <w:b/>
          <w:szCs w:val="24"/>
        </w:rPr>
        <w:t>-</w:t>
      </w:r>
      <w:r w:rsidRPr="00E40C6B">
        <w:rPr>
          <w:szCs w:val="24"/>
        </w:rPr>
        <w:t xml:space="preserve"> </w:t>
      </w:r>
      <w:r w:rsidR="000F5B02" w:rsidRPr="00E40C6B">
        <w:rPr>
          <w:szCs w:val="24"/>
        </w:rPr>
        <w:t xml:space="preserve">Madde ile </w:t>
      </w:r>
      <w:r w:rsidR="000F5B02" w:rsidRPr="00E40C6B">
        <w:rPr>
          <w:color w:val="000000" w:themeColor="text1"/>
          <w:szCs w:val="24"/>
        </w:rPr>
        <w:t xml:space="preserve">11/6/2010 tarihli ve 5996 sayılı Veteriner Hizmetleri, Bitki Sağlığı, Gıda ve Yem Kanununun </w:t>
      </w:r>
      <w:r w:rsidR="000F5B02" w:rsidRPr="00E40C6B">
        <w:rPr>
          <w:szCs w:val="24"/>
        </w:rPr>
        <w:t xml:space="preserve">5 inci maddesinde değişiklik yapılmaktadır. Anayasa Mahkemesi’nin </w:t>
      </w:r>
      <w:r w:rsidRPr="00E40C6B">
        <w:rPr>
          <w:szCs w:val="24"/>
        </w:rPr>
        <w:t xml:space="preserve">1/6/2021 tarihli ve 31498 sayılı Resmî Gazete’de yayımlanan </w:t>
      </w:r>
      <w:r w:rsidR="000F5B02" w:rsidRPr="00E40C6B">
        <w:rPr>
          <w:szCs w:val="24"/>
        </w:rPr>
        <w:t>E.2018/737 esas sayılı k</w:t>
      </w:r>
      <w:r w:rsidRPr="00E40C6B">
        <w:rPr>
          <w:szCs w:val="24"/>
        </w:rPr>
        <w:t xml:space="preserve">ararında, 5996 sayılı Kanunun 5 inci maddesinde, tazminat ödemesi yapılacak hayvan hastalıklarının bütçe imkânları, hastalıklarla ilgili bilimsel veriler ile eradikasyon ve kontrol programlarına göre </w:t>
      </w:r>
      <w:r w:rsidR="000F5B02" w:rsidRPr="00E40C6B">
        <w:rPr>
          <w:szCs w:val="24"/>
        </w:rPr>
        <w:t xml:space="preserve">Tarım ve Orman </w:t>
      </w:r>
      <w:r w:rsidRPr="00E40C6B">
        <w:rPr>
          <w:szCs w:val="24"/>
        </w:rPr>
        <w:t>Bakanlı</w:t>
      </w:r>
      <w:r w:rsidR="000F5B02" w:rsidRPr="00E40C6B">
        <w:rPr>
          <w:szCs w:val="24"/>
        </w:rPr>
        <w:t>ğı</w:t>
      </w:r>
      <w:r w:rsidRPr="00E40C6B">
        <w:rPr>
          <w:szCs w:val="24"/>
        </w:rPr>
        <w:t xml:space="preserve"> tarafından belirleneceği ifade edilmesine rağmen, hayvansal ürün, yem, madde ve malzemenin Bakanlık tarafından belirleneceğine dair hükmün olmadığı, bu sebeple meri mevzuat hükmü gereğince imha edilen tüm hayvansal ürün, yem, madde ve malzemenin ödenmesi gerektiği ifade edilmiş, Hayvan Hastalıklarında Tazminat Yönetmeliğinde </w:t>
      </w:r>
      <w:r w:rsidR="000F5B02" w:rsidRPr="00E40C6B">
        <w:rPr>
          <w:szCs w:val="24"/>
        </w:rPr>
        <w:t xml:space="preserve">kuduz hastalığına </w:t>
      </w:r>
      <w:r w:rsidRPr="00E40C6B">
        <w:rPr>
          <w:szCs w:val="24"/>
        </w:rPr>
        <w:t xml:space="preserve">ilişkin hayvansal ürün tazminatına ilişkin hüküm olmaması sebebiyle </w:t>
      </w:r>
      <w:r w:rsidR="000F5B02" w:rsidRPr="00E40C6B">
        <w:rPr>
          <w:szCs w:val="24"/>
        </w:rPr>
        <w:t xml:space="preserve">mevzuatta uyumsuzluk </w:t>
      </w:r>
      <w:r w:rsidRPr="00E40C6B">
        <w:rPr>
          <w:szCs w:val="24"/>
        </w:rPr>
        <w:t xml:space="preserve">olduğu sonucuna varılmıştır. 5996 sayılı Veteriner Hizmetleri, Bitki Sağlığı, Gıda ve Yem Kanununun 5 inci maddesinin birinci fıkrasında yapılacak değişiklikle </w:t>
      </w:r>
      <w:r w:rsidR="000F5B02" w:rsidRPr="00E40C6B">
        <w:rPr>
          <w:szCs w:val="24"/>
        </w:rPr>
        <w:t>mevzuatın yeknesak düzenlenmesi öngörülmektedir.</w:t>
      </w:r>
    </w:p>
    <w:p w14:paraId="2C7D5D6B" w14:textId="7CD05D30" w:rsidR="00A80A99" w:rsidRPr="00E40C6B" w:rsidRDefault="00A80A99" w:rsidP="00E40C6B">
      <w:pPr>
        <w:ind w:firstLine="648"/>
        <w:rPr>
          <w:szCs w:val="24"/>
        </w:rPr>
      </w:pPr>
      <w:r w:rsidRPr="00E40C6B">
        <w:rPr>
          <w:szCs w:val="24"/>
        </w:rPr>
        <w:t xml:space="preserve">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w:t>
      </w:r>
      <w:r w:rsidR="00BD520A" w:rsidRPr="00E40C6B">
        <w:rPr>
          <w:szCs w:val="24"/>
        </w:rPr>
        <w:t>hayvan ve hayvansal ürünlerin nakil vasıtaları ile veya yaya olarak, çıkış işletmesinden varış işletmesine mevzuatla belirlenen belgelerle yapılan hareket işlemlerini ifade eden</w:t>
      </w:r>
      <w:r w:rsidRPr="00E40C6B">
        <w:rPr>
          <w:szCs w:val="24"/>
        </w:rPr>
        <w:t xml:space="preserve"> nakil işlemi, yalnızca hareket esnasında geçen süreyi kapsadığından uyumsuzluk yaşanmaması için değişikli</w:t>
      </w:r>
      <w:r w:rsidR="00BD520A" w:rsidRPr="00E40C6B">
        <w:rPr>
          <w:szCs w:val="24"/>
        </w:rPr>
        <w:t>k yapılmasına</w:t>
      </w:r>
      <w:r w:rsidRPr="00E40C6B">
        <w:rPr>
          <w:szCs w:val="24"/>
        </w:rPr>
        <w:t xml:space="preserve"> ihtiyaç duyulm</w:t>
      </w:r>
      <w:r w:rsidR="0013756F" w:rsidRPr="00E40C6B">
        <w:rPr>
          <w:szCs w:val="24"/>
        </w:rPr>
        <w:t xml:space="preserve">aktadır. </w:t>
      </w:r>
      <w:r w:rsidR="00701D22" w:rsidRPr="00E40C6B">
        <w:rPr>
          <w:szCs w:val="24"/>
        </w:rPr>
        <w:t>Bunun yanı sıra,</w:t>
      </w:r>
      <w:r w:rsidRPr="00E40C6B">
        <w:rPr>
          <w:szCs w:val="24"/>
        </w:rPr>
        <w:t xml:space="preserve"> Kanunun 36 ncı maddesine yapılan eklemede belgesiz olarak yakalanan hayvanların kesim, imha ya da itlafına karar verilmesi halinde tazminat ödenmeyeceği belirtildiğinden mükerrer hüküm olmaması için değişiklik </w:t>
      </w:r>
      <w:r w:rsidR="0013756F" w:rsidRPr="00E40C6B">
        <w:rPr>
          <w:szCs w:val="24"/>
        </w:rPr>
        <w:t>öngörülmektedir.</w:t>
      </w:r>
    </w:p>
    <w:p w14:paraId="60759EF8" w14:textId="659FF30B" w:rsidR="00D822AB" w:rsidRPr="00E40C6B" w:rsidRDefault="0013756F" w:rsidP="00E40C6B">
      <w:pPr>
        <w:ind w:firstLine="648"/>
        <w:rPr>
          <w:szCs w:val="24"/>
        </w:rPr>
      </w:pPr>
      <w:r w:rsidRPr="00E40C6B">
        <w:rPr>
          <w:szCs w:val="24"/>
        </w:rPr>
        <w:t xml:space="preserve">5996 sayılı Veteriner Hizmetleri, Bitki Sağlığı, Gıda ve Yem Kanununun 5 inci maddesinin üçüncü fıkrasındaki </w:t>
      </w:r>
      <w:r w:rsidR="00A80A99" w:rsidRPr="00E40C6B">
        <w:rPr>
          <w:szCs w:val="24"/>
        </w:rPr>
        <w:t xml:space="preserve">“Bakanlıkça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w:t>
      </w:r>
      <w:r w:rsidRPr="00E40C6B">
        <w:rPr>
          <w:szCs w:val="24"/>
        </w:rPr>
        <w:t xml:space="preserve">Kanunda </w:t>
      </w:r>
      <w:r w:rsidR="00A80A99" w:rsidRPr="00E40C6B">
        <w:rPr>
          <w:szCs w:val="24"/>
        </w:rPr>
        <w:t>değişikliğe ihtiyaç duyulm</w:t>
      </w:r>
      <w:r w:rsidRPr="00E40C6B">
        <w:rPr>
          <w:szCs w:val="24"/>
        </w:rPr>
        <w:t>aktadır.</w:t>
      </w:r>
    </w:p>
    <w:p w14:paraId="1B608CC7" w14:textId="77777777" w:rsidR="00D822AB" w:rsidRPr="00E40C6B" w:rsidRDefault="00D822AB" w:rsidP="00E40C6B">
      <w:pPr>
        <w:ind w:firstLine="648"/>
        <w:rPr>
          <w:szCs w:val="24"/>
        </w:rPr>
      </w:pPr>
    </w:p>
    <w:p w14:paraId="62056B5C" w14:textId="7EC5C9DD" w:rsidR="00A80A99" w:rsidRPr="00E40C6B" w:rsidRDefault="00A80A99" w:rsidP="00E40C6B">
      <w:pPr>
        <w:pStyle w:val="metin"/>
        <w:spacing w:before="0" w:beforeAutospacing="0" w:after="0" w:afterAutospacing="0"/>
        <w:ind w:firstLine="648"/>
        <w:jc w:val="both"/>
      </w:pPr>
      <w:r w:rsidRPr="00E40C6B">
        <w:rPr>
          <w:b/>
          <w:bCs/>
        </w:rPr>
        <w:t>MADDE 20-</w:t>
      </w:r>
      <w:r w:rsidRPr="00E40C6B">
        <w:t xml:space="preserve"> </w:t>
      </w:r>
      <w:r w:rsidR="00E869D4" w:rsidRPr="00E40C6B">
        <w:t xml:space="preserve">Madde ile </w:t>
      </w:r>
      <w:r w:rsidR="00E869D4" w:rsidRPr="00E40C6B">
        <w:rPr>
          <w:bCs/>
        </w:rPr>
        <w:t xml:space="preserve">5996 sayılı Kanunun </w:t>
      </w:r>
      <w:r w:rsidR="00E869D4" w:rsidRPr="00E40C6B">
        <w:t>34 üncü</w:t>
      </w:r>
      <w:r w:rsidR="00E869D4" w:rsidRPr="00E40C6B">
        <w:rPr>
          <w:bCs/>
        </w:rPr>
        <w:t xml:space="preserve"> maddesine hüküm eklenmesi öngörülmektedir. </w:t>
      </w:r>
      <w:r w:rsidRPr="00E40C6B">
        <w:t xml:space="preserve">Limanlarda ve havalimanlarında </w:t>
      </w:r>
      <w:r w:rsidRPr="00E40C6B">
        <w:rPr>
          <w:color w:val="000000"/>
        </w:rPr>
        <w:t xml:space="preserve">canlı hayvan ve hayvansal ürünlerin resmi kontrollerini </w:t>
      </w:r>
      <w:r w:rsidRPr="00E40C6B">
        <w:t xml:space="preserve">yapan Veteriner Sınır Kontrol Noktası Müdürlüklerinde; </w:t>
      </w:r>
      <w:r w:rsidRPr="00E40C6B">
        <w:rPr>
          <w:color w:val="000000"/>
        </w:rPr>
        <w:t xml:space="preserve">istasyon, deniz ve hava limanlarını işleten kuruluşlarca </w:t>
      </w:r>
      <w:r w:rsidRPr="00E40C6B">
        <w:t>arsa ve büro tahsis edilmemesi nedeniyle resmi kontrollerin yapılmasında sıkıntılar yaşanmaktadır.</w:t>
      </w:r>
    </w:p>
    <w:p w14:paraId="04F483B0" w14:textId="5EA4082F" w:rsidR="00A80A99" w:rsidRPr="00E40C6B" w:rsidRDefault="009B40DA" w:rsidP="00E40C6B">
      <w:pPr>
        <w:pStyle w:val="metin"/>
        <w:spacing w:before="0" w:beforeAutospacing="0" w:after="0" w:afterAutospacing="0"/>
        <w:ind w:firstLine="648"/>
        <w:jc w:val="both"/>
      </w:pPr>
      <w:r w:rsidRPr="00E40C6B">
        <w:t>Tarım ve Orman Bakanlığı</w:t>
      </w:r>
      <w:r w:rsidR="00A80A99" w:rsidRPr="00E40C6B">
        <w:t xml:space="preserve"> tarafından inşa edilen Havalimanı Veteriner Sınır Kontrol Noktası Müdürlüklerinden, </w:t>
      </w:r>
      <w:r w:rsidR="00A80A99" w:rsidRPr="00E40C6B">
        <w:rPr>
          <w:bCs/>
        </w:rPr>
        <w:t>Devlet Hava Meydanları İşletmesi</w:t>
      </w:r>
      <w:r w:rsidR="00A80A99" w:rsidRPr="00E40C6B">
        <w:rPr>
          <w:bCs/>
          <w:color w:val="000000"/>
        </w:rPr>
        <w:t xml:space="preserve"> Genel Müdürlüğü tarafından Kamu İdarelerinin Taşınmaz Kiralamalarına İlişkin Genelgeye aykırı olarak yüksek kira artış taleplerinde bulunulmaktadır.</w:t>
      </w:r>
    </w:p>
    <w:p w14:paraId="336CB38E" w14:textId="77777777" w:rsidR="00A80A99" w:rsidRPr="00E40C6B" w:rsidRDefault="00A80A99" w:rsidP="00E40C6B">
      <w:pPr>
        <w:pStyle w:val="AralkYok"/>
        <w:ind w:firstLine="648"/>
        <w:jc w:val="both"/>
        <w:rPr>
          <w:rFonts w:ascii="Times New Roman" w:hAnsi="Times New Roman"/>
          <w:color w:val="000000"/>
          <w:sz w:val="24"/>
          <w:szCs w:val="24"/>
        </w:rPr>
      </w:pPr>
      <w:r w:rsidRPr="00E40C6B">
        <w:rPr>
          <w:rFonts w:ascii="Times New Roman" w:hAnsi="Times New Roman"/>
          <w:sz w:val="24"/>
          <w:szCs w:val="24"/>
        </w:rPr>
        <w:lastRenderedPageBreak/>
        <w:t xml:space="preserve">Gümrük Kanununun 218 inci maddesi nedeniyle benzer görevleri yürüten Ticaret Bakanlığı birimlerinin büro, aydınlatma, ısıtma ve temizlik ihtiyaçları </w:t>
      </w:r>
      <w:r w:rsidRPr="00E40C6B">
        <w:rPr>
          <w:rFonts w:ascii="Times New Roman" w:hAnsi="Times New Roman"/>
          <w:color w:val="000000"/>
          <w:sz w:val="24"/>
          <w:szCs w:val="24"/>
        </w:rPr>
        <w:t>istasyon, deniz ve hava limanlarını işleten kuruluşlarca karşılanmaktadır.</w:t>
      </w:r>
    </w:p>
    <w:p w14:paraId="6C312666" w14:textId="30CD9943" w:rsidR="00D822AB" w:rsidRPr="00E40C6B" w:rsidRDefault="009B40DA" w:rsidP="00E40C6B">
      <w:pPr>
        <w:ind w:firstLine="648"/>
        <w:rPr>
          <w:szCs w:val="24"/>
        </w:rPr>
      </w:pPr>
      <w:r w:rsidRPr="00E40C6B">
        <w:rPr>
          <w:szCs w:val="24"/>
        </w:rPr>
        <w:t>Tarım ve Orman Bakanlığı</w:t>
      </w:r>
      <w:r w:rsidR="00A80A99" w:rsidRPr="00E40C6B">
        <w:rPr>
          <w:color w:val="000000"/>
          <w:szCs w:val="24"/>
        </w:rPr>
        <w:t xml:space="preserve"> birimlerinin resmi kontrollerini yapacağı elverişli ve yeterli bürolar ve buraların aydınlatma, ısıtma ve temizlik ihtiyaçlarının karşılaması için</w:t>
      </w:r>
      <w:r w:rsidR="00A80A99" w:rsidRPr="00E40C6B">
        <w:rPr>
          <w:szCs w:val="24"/>
        </w:rPr>
        <w:t xml:space="preserve"> Kanunun 34 üncü maddesine yeni fıkra eklenm</w:t>
      </w:r>
      <w:r w:rsidR="00E869D4" w:rsidRPr="00E40C6B">
        <w:rPr>
          <w:szCs w:val="24"/>
        </w:rPr>
        <w:t>esi öngörülmektedir.</w:t>
      </w:r>
    </w:p>
    <w:p w14:paraId="349B12C3" w14:textId="77777777" w:rsidR="00D822AB" w:rsidRPr="00E40C6B" w:rsidRDefault="00D822AB" w:rsidP="00E40C6B">
      <w:pPr>
        <w:ind w:firstLine="648"/>
        <w:rPr>
          <w:szCs w:val="24"/>
        </w:rPr>
      </w:pPr>
    </w:p>
    <w:p w14:paraId="0ED166AF" w14:textId="3D4F671B" w:rsidR="00A80A99" w:rsidRPr="00E40C6B" w:rsidRDefault="00A80A99" w:rsidP="00E40C6B">
      <w:pPr>
        <w:ind w:firstLine="648"/>
        <w:rPr>
          <w:szCs w:val="24"/>
        </w:rPr>
      </w:pPr>
      <w:r w:rsidRPr="00E40C6B">
        <w:rPr>
          <w:b/>
          <w:szCs w:val="24"/>
        </w:rPr>
        <w:t>MADDE 21-</w:t>
      </w:r>
      <w:r w:rsidRPr="00E40C6B">
        <w:rPr>
          <w:szCs w:val="24"/>
        </w:rPr>
        <w:t xml:space="preserve"> </w:t>
      </w:r>
      <w:r w:rsidR="00973059" w:rsidRPr="00E40C6B">
        <w:rPr>
          <w:szCs w:val="24"/>
        </w:rPr>
        <w:t xml:space="preserve">Madde ile </w:t>
      </w:r>
      <w:r w:rsidR="00973059" w:rsidRPr="00E40C6B">
        <w:rPr>
          <w:bCs/>
          <w:szCs w:val="24"/>
        </w:rPr>
        <w:t xml:space="preserve">5996 sayılı Kanunun </w:t>
      </w:r>
      <w:r w:rsidRPr="00E40C6B">
        <w:rPr>
          <w:szCs w:val="24"/>
        </w:rPr>
        <w:t xml:space="preserve">Kanunun 36 ncı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125D0D8F" w14:textId="13FB3491" w:rsidR="00A80A99" w:rsidRPr="00E40C6B" w:rsidRDefault="00A80A99" w:rsidP="00E40C6B">
      <w:pPr>
        <w:ind w:firstLine="648"/>
        <w:rPr>
          <w:szCs w:val="24"/>
        </w:rPr>
      </w:pPr>
      <w:r w:rsidRPr="00E40C6B">
        <w:rPr>
          <w:szCs w:val="24"/>
        </w:rPr>
        <w:t>Kanunun 36 ncı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w:t>
      </w:r>
      <w:r w:rsidR="00061426" w:rsidRPr="00E40C6B">
        <w:rPr>
          <w:szCs w:val="24"/>
        </w:rPr>
        <w:t>mesi öngörülmekted</w:t>
      </w:r>
      <w:r w:rsidRPr="00E40C6B">
        <w:rPr>
          <w:szCs w:val="24"/>
        </w:rPr>
        <w:t>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w:t>
      </w:r>
      <w:r w:rsidR="00EF552B" w:rsidRPr="00E40C6B">
        <w:rPr>
          <w:szCs w:val="24"/>
        </w:rPr>
        <w:t>maktad</w:t>
      </w:r>
      <w:r w:rsidRPr="00E40C6B">
        <w:rPr>
          <w:szCs w:val="24"/>
        </w:rPr>
        <w:t>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w:t>
      </w:r>
      <w:r w:rsidR="005C76E6" w:rsidRPr="00E40C6B">
        <w:rPr>
          <w:szCs w:val="24"/>
        </w:rPr>
        <w:t>ğı öngörülmektedir.</w:t>
      </w:r>
    </w:p>
    <w:p w14:paraId="5BD16E13" w14:textId="77777777" w:rsidR="00D822AB" w:rsidRPr="00E40C6B" w:rsidRDefault="00D822AB" w:rsidP="00E40C6B">
      <w:pPr>
        <w:ind w:firstLine="648"/>
        <w:rPr>
          <w:b/>
          <w:bCs/>
          <w:szCs w:val="24"/>
        </w:rPr>
      </w:pPr>
    </w:p>
    <w:p w14:paraId="0C78ACF1" w14:textId="448F0206" w:rsidR="00D904AC" w:rsidRPr="00E40C6B" w:rsidRDefault="00D904AC" w:rsidP="00E40C6B">
      <w:pPr>
        <w:ind w:firstLine="648"/>
        <w:rPr>
          <w:szCs w:val="24"/>
        </w:rPr>
      </w:pPr>
      <w:r w:rsidRPr="00E40C6B">
        <w:rPr>
          <w:b/>
          <w:bCs/>
          <w:szCs w:val="24"/>
        </w:rPr>
        <w:t xml:space="preserve">MADDE 22- </w:t>
      </w:r>
      <w:r w:rsidR="00EF552B" w:rsidRPr="00E40C6B">
        <w:rPr>
          <w:szCs w:val="24"/>
        </w:rPr>
        <w:t xml:space="preserve">Madde ile </w:t>
      </w:r>
      <w:r w:rsidR="00EF552B" w:rsidRPr="00E40C6B">
        <w:rPr>
          <w:bCs/>
          <w:szCs w:val="24"/>
        </w:rPr>
        <w:t xml:space="preserve">5996 sayılı Kanunun 38 inci maddesinde değişiklik </w:t>
      </w:r>
      <w:r w:rsidR="005C76E6" w:rsidRPr="00E40C6B">
        <w:rPr>
          <w:bCs/>
          <w:szCs w:val="24"/>
        </w:rPr>
        <w:t>yapılmaktadır.</w:t>
      </w:r>
      <w:r w:rsidR="00EF552B" w:rsidRPr="00E40C6B">
        <w:rPr>
          <w:bCs/>
          <w:szCs w:val="24"/>
        </w:rPr>
        <w:t xml:space="preserve"> </w:t>
      </w:r>
      <w:r w:rsidRPr="00E40C6B">
        <w:rPr>
          <w:bCs/>
          <w:szCs w:val="24"/>
        </w:rPr>
        <w:t>5996 sayılı</w:t>
      </w:r>
      <w:r w:rsidRPr="00E40C6B">
        <w:rPr>
          <w:b/>
          <w:bCs/>
          <w:szCs w:val="24"/>
        </w:rPr>
        <w:t xml:space="preserve"> </w:t>
      </w:r>
      <w:r w:rsidRPr="00E40C6B">
        <w:rPr>
          <w:bCs/>
          <w:szCs w:val="24"/>
        </w:rPr>
        <w:t xml:space="preserve">Kanun hükümlerince bitki sağlığı konusunda zararlı organizmalarla ilgili mücadeleyi </w:t>
      </w:r>
      <w:r w:rsidR="005C76E6" w:rsidRPr="00E40C6B">
        <w:rPr>
          <w:bCs/>
          <w:szCs w:val="24"/>
        </w:rPr>
        <w:t xml:space="preserve">Tarım ve Orman </w:t>
      </w:r>
      <w:r w:rsidRPr="00E40C6B">
        <w:rPr>
          <w:bCs/>
          <w:szCs w:val="24"/>
        </w:rPr>
        <w:t>Bakanlı</w:t>
      </w:r>
      <w:r w:rsidR="005C76E6" w:rsidRPr="00E40C6B">
        <w:rPr>
          <w:bCs/>
          <w:szCs w:val="24"/>
        </w:rPr>
        <w:t>ğı’nca</w:t>
      </w:r>
      <w:r w:rsidRPr="00E40C6B">
        <w:rPr>
          <w:bCs/>
          <w:szCs w:val="24"/>
        </w:rPr>
        <w:t xml:space="preserve"> belirlenen esaslara göre yapmayanlara </w:t>
      </w:r>
      <w:r w:rsidR="000B6F17" w:rsidRPr="00E40C6B">
        <w:rPr>
          <w:bCs/>
          <w:szCs w:val="24"/>
        </w:rPr>
        <w:t>yönelik olarak alınan tedbirler yönünden, Kanun hükmünün farklı yorumlanabilmesi sebebiyle konunun açık ve tereddüde mahal vermeyecek şekilde düzenlenmesi ihtiyacı doğmuştur.</w:t>
      </w:r>
      <w:r w:rsidRPr="00E40C6B">
        <w:rPr>
          <w:b/>
          <w:bCs/>
          <w:szCs w:val="24"/>
        </w:rPr>
        <w:t xml:space="preserve"> </w:t>
      </w:r>
    </w:p>
    <w:p w14:paraId="14A9A07B" w14:textId="3D4D7406" w:rsidR="00D904AC" w:rsidRPr="00E40C6B" w:rsidRDefault="00D904AC" w:rsidP="00E40C6B">
      <w:pPr>
        <w:ind w:firstLine="648"/>
        <w:rPr>
          <w:szCs w:val="24"/>
        </w:rPr>
      </w:pPr>
      <w:r w:rsidRPr="00E40C6B">
        <w:rPr>
          <w:color w:val="000000"/>
          <w:szCs w:val="24"/>
        </w:rPr>
        <w:t>Değişiklik ile fümigasyonun tanımı, belge düzenlenmesi ve iptaline ilişkin hususlara yer verilmektedir. Fümigasyon ruhsat belgeli işletmede çalışan veya çalışmayan ancak mevzuat kapsamında “Fümigasyon Operatörü”, “Fümigasyon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54567AAF" w14:textId="6D580641" w:rsidR="00D904AC" w:rsidRPr="00E40C6B" w:rsidRDefault="00D904AC" w:rsidP="00E40C6B">
      <w:pPr>
        <w:ind w:firstLine="648"/>
        <w:rPr>
          <w:color w:val="000000"/>
          <w:szCs w:val="24"/>
        </w:rPr>
      </w:pPr>
      <w:r w:rsidRPr="00E40C6B">
        <w:rPr>
          <w:color w:val="000000"/>
          <w:szCs w:val="24"/>
        </w:rPr>
        <w:t xml:space="preserve">Fümigasyon ruhsat belgeli işletmelerin, Fümigasyon Ruhsat Belgesinin onayı için gerekli şartları kaybetmesi durumunda tesislere, uygulanacak müeyyidelerin belirlenmesi gerekmektedir. Bu kapsamda Fümigasyon Ruhsat Belgesinin onayı için gerekli şartların kaybedilmesi durumunda, eksiklerini gidermek üzere tesislere altı ayı aşmamak üzere süre </w:t>
      </w:r>
      <w:r w:rsidRPr="00E40C6B">
        <w:rPr>
          <w:color w:val="000000"/>
          <w:szCs w:val="24"/>
        </w:rPr>
        <w:lastRenderedPageBreak/>
        <w:t xml:space="preserve">verilmektedir ve bu süre zarfında üretim askıya alınacak, verilen süre sonunda olumsuzlukların giderilmemesi durumunda onayları iptal edilecektir. </w:t>
      </w:r>
      <w:r w:rsidR="000B6F17" w:rsidRPr="00E40C6B">
        <w:rPr>
          <w:color w:val="000000"/>
          <w:szCs w:val="24"/>
        </w:rPr>
        <w:t>Ayrıca u</w:t>
      </w:r>
      <w:r w:rsidRPr="00E40C6B">
        <w:rPr>
          <w:color w:val="000000"/>
          <w:szCs w:val="24"/>
        </w:rPr>
        <w:t>ygulanacak idari para cezalarında artış öngörülmemiş olup yeniden değerleme oranına göre güncellenmiş 2024 yılı değerleri korunmuştur.</w:t>
      </w:r>
    </w:p>
    <w:p w14:paraId="14AD7899" w14:textId="77777777" w:rsidR="006C7D29" w:rsidRPr="00E40C6B" w:rsidRDefault="006C7D29" w:rsidP="00E40C6B">
      <w:pPr>
        <w:ind w:firstLine="648"/>
        <w:rPr>
          <w:color w:val="000000"/>
          <w:szCs w:val="24"/>
        </w:rPr>
      </w:pPr>
      <w:r w:rsidRPr="00E40C6B">
        <w:rPr>
          <w:color w:val="000000"/>
          <w:szCs w:val="24"/>
        </w:rPr>
        <w:t xml:space="preserve"> </w:t>
      </w:r>
    </w:p>
    <w:p w14:paraId="5DF84412" w14:textId="121CC273" w:rsidR="00D822AB" w:rsidRPr="00E40C6B" w:rsidRDefault="00D822AB" w:rsidP="00E40C6B">
      <w:pPr>
        <w:ind w:firstLine="648"/>
        <w:rPr>
          <w:rFonts w:eastAsia="Times New Roman"/>
          <w:color w:val="000000"/>
          <w:spacing w:val="-2"/>
          <w:szCs w:val="24"/>
          <w:lang w:eastAsia="tr-TR"/>
        </w:rPr>
      </w:pPr>
      <w:r w:rsidRPr="00E40C6B">
        <w:rPr>
          <w:b/>
          <w:spacing w:val="-3"/>
          <w:szCs w:val="24"/>
        </w:rPr>
        <w:t xml:space="preserve">MADDE </w:t>
      </w:r>
      <w:r w:rsidR="00E463FE" w:rsidRPr="00E40C6B">
        <w:rPr>
          <w:b/>
          <w:spacing w:val="-3"/>
          <w:szCs w:val="24"/>
        </w:rPr>
        <w:t>23</w:t>
      </w:r>
      <w:r w:rsidRPr="00E40C6B">
        <w:rPr>
          <w:b/>
          <w:spacing w:val="-3"/>
          <w:szCs w:val="24"/>
        </w:rPr>
        <w:t xml:space="preserve">-  </w:t>
      </w:r>
      <w:r w:rsidR="005C76E6" w:rsidRPr="00E40C6B">
        <w:rPr>
          <w:bCs/>
          <w:spacing w:val="-3"/>
          <w:szCs w:val="24"/>
        </w:rPr>
        <w:t xml:space="preserve">Madde ile </w:t>
      </w:r>
      <w:r w:rsidR="005C76E6" w:rsidRPr="00E40C6B">
        <w:rPr>
          <w:szCs w:val="24"/>
        </w:rPr>
        <w:t>16/7/1997 tarihli ve 4283 sayılı Yap-İşlet Modeli ile Elektrik Enerjisi Üretim Tesislerinin Kurulması ve İşletilmesi İle Enerji Satışının Düzenlenmesi Hakkında Kanunun geçici 4 üncü maddesinin birinci fıkrasında</w:t>
      </w:r>
      <w:r w:rsidR="005C76E6" w:rsidRPr="00E40C6B">
        <w:rPr>
          <w:rFonts w:eastAsia="Times New Roman"/>
          <w:bCs/>
          <w:color w:val="000000"/>
          <w:spacing w:val="-2"/>
          <w:szCs w:val="24"/>
          <w:lang w:eastAsia="tr-TR"/>
        </w:rPr>
        <w:t xml:space="preserve"> değişiklik yapılmak suretiyle, </w:t>
      </w:r>
      <w:r w:rsidRPr="00E40C6B">
        <w:rPr>
          <w:rFonts w:eastAsia="Times New Roman"/>
          <w:bCs/>
          <w:color w:val="000000"/>
          <w:spacing w:val="-2"/>
          <w:szCs w:val="24"/>
          <w:lang w:eastAsia="tr-TR"/>
        </w:rPr>
        <w:t>6446</w:t>
      </w:r>
      <w:r w:rsidRPr="00E40C6B">
        <w:rPr>
          <w:rFonts w:eastAsia="Times New Roman"/>
          <w:color w:val="000000"/>
          <w:spacing w:val="-2"/>
          <w:szCs w:val="24"/>
          <w:lang w:eastAsia="tr-TR"/>
        </w:rPr>
        <w:t xml:space="preserve"> sayılı Elektrik Piyasası Kanununun yürürlüğe girmesinden sonra lisans almaksızın DSİ Genel Müdürlüğü tarafından yapılan veya yaptırılmakta olan </w:t>
      </w:r>
      <w:r w:rsidRPr="00E40C6B">
        <w:rPr>
          <w:color w:val="000000"/>
          <w:spacing w:val="-2"/>
          <w:szCs w:val="24"/>
        </w:rPr>
        <w:t>İkili İşbirliği Anlaşmaları kapsamında yer alan projeler ve önceki yıllar yatırım programlarında yer alan projeler</w:t>
      </w:r>
      <w:r w:rsidRPr="00E40C6B">
        <w:rPr>
          <w:rFonts w:eastAsia="Times New Roman"/>
          <w:color w:val="000000"/>
          <w:spacing w:val="-2"/>
          <w:szCs w:val="24"/>
          <w:lang w:eastAsia="tr-TR"/>
        </w:rPr>
        <w:t xml:space="preserve"> için belirlenen sürenin uzatılması amaçlanmaktadır.</w:t>
      </w:r>
      <w:r w:rsidR="00891201" w:rsidRPr="00E40C6B">
        <w:rPr>
          <w:rFonts w:eastAsia="Times New Roman"/>
          <w:color w:val="000000"/>
          <w:spacing w:val="-2"/>
          <w:szCs w:val="24"/>
          <w:lang w:eastAsia="tr-TR"/>
        </w:rPr>
        <w:t xml:space="preserve"> 31/12/2025 tarihinde sonlanacak olan süre 31/12/2032 tarihine kadar uzatılm</w:t>
      </w:r>
      <w:r w:rsidR="005C76E6" w:rsidRPr="00E40C6B">
        <w:rPr>
          <w:rFonts w:eastAsia="Times New Roman"/>
          <w:color w:val="000000"/>
          <w:spacing w:val="-2"/>
          <w:szCs w:val="24"/>
          <w:lang w:eastAsia="tr-TR"/>
        </w:rPr>
        <w:t>aktadır.</w:t>
      </w:r>
    </w:p>
    <w:p w14:paraId="1858531D" w14:textId="77777777" w:rsidR="00D822AB" w:rsidRPr="00E40C6B" w:rsidRDefault="00D822AB" w:rsidP="00E40C6B">
      <w:pPr>
        <w:ind w:firstLine="648"/>
        <w:rPr>
          <w:rFonts w:eastAsia="Times New Roman"/>
          <w:color w:val="000000"/>
          <w:spacing w:val="-2"/>
          <w:szCs w:val="24"/>
          <w:lang w:eastAsia="tr-TR"/>
        </w:rPr>
      </w:pPr>
    </w:p>
    <w:p w14:paraId="0F793A95" w14:textId="1822AF1F" w:rsidR="00D822AB" w:rsidRPr="00E40C6B" w:rsidRDefault="00D822AB" w:rsidP="00E40C6B">
      <w:pPr>
        <w:ind w:firstLine="648"/>
        <w:rPr>
          <w:bCs/>
          <w:spacing w:val="-3"/>
          <w:szCs w:val="24"/>
        </w:rPr>
      </w:pPr>
      <w:r w:rsidRPr="00E40C6B">
        <w:rPr>
          <w:b/>
          <w:spacing w:val="-3"/>
          <w:szCs w:val="24"/>
        </w:rPr>
        <w:t>MADDE 2</w:t>
      </w:r>
      <w:r w:rsidR="00E463FE" w:rsidRPr="00E40C6B">
        <w:rPr>
          <w:b/>
          <w:spacing w:val="-3"/>
          <w:szCs w:val="24"/>
        </w:rPr>
        <w:t>4</w:t>
      </w:r>
      <w:r w:rsidRPr="00E40C6B">
        <w:rPr>
          <w:b/>
          <w:spacing w:val="-3"/>
          <w:szCs w:val="24"/>
        </w:rPr>
        <w:t xml:space="preserve">- </w:t>
      </w:r>
      <w:r w:rsidR="005C76E6" w:rsidRPr="00E40C6B">
        <w:rPr>
          <w:bCs/>
          <w:spacing w:val="-3"/>
          <w:szCs w:val="24"/>
        </w:rPr>
        <w:t>Madde ile</w:t>
      </w:r>
      <w:r w:rsidR="005C76E6" w:rsidRPr="00E40C6B">
        <w:rPr>
          <w:b/>
          <w:spacing w:val="-3"/>
          <w:szCs w:val="24"/>
        </w:rPr>
        <w:t xml:space="preserve"> </w:t>
      </w:r>
      <w:r w:rsidR="005C76E6" w:rsidRPr="00E40C6B">
        <w:rPr>
          <w:bCs/>
          <w:spacing w:val="-3"/>
          <w:szCs w:val="24"/>
        </w:rPr>
        <w:t xml:space="preserve">18/12/1953 tarihli ve 6200 sayılı Devlet Su İşleri Genel Müdürlüğünce Yürütülen Hizmetler Hakkında Kanuna ek maddeler eklenmektedir. </w:t>
      </w:r>
    </w:p>
    <w:p w14:paraId="38C91EB3" w14:textId="77777777" w:rsidR="00B21122" w:rsidRPr="00E40C6B" w:rsidRDefault="00B21122" w:rsidP="00E40C6B">
      <w:pPr>
        <w:ind w:firstLine="648"/>
        <w:rPr>
          <w:szCs w:val="24"/>
        </w:rPr>
      </w:pPr>
      <w:r w:rsidRPr="00E40C6B">
        <w:rPr>
          <w:spacing w:val="-3"/>
          <w:szCs w:val="24"/>
        </w:rPr>
        <w:t>EK MADDE 16 -</w:t>
      </w:r>
      <w:r w:rsidRPr="00E40C6B">
        <w:rPr>
          <w:b/>
          <w:spacing w:val="-3"/>
          <w:szCs w:val="24"/>
        </w:rPr>
        <w:t xml:space="preserve"> </w:t>
      </w:r>
      <w:r w:rsidRPr="00E40C6B">
        <w:rPr>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16AB9830" w14:textId="77777777" w:rsidR="00D822AB" w:rsidRPr="00E40C6B" w:rsidRDefault="00D822AB" w:rsidP="00E40C6B">
      <w:pPr>
        <w:ind w:firstLine="648"/>
        <w:rPr>
          <w:szCs w:val="24"/>
        </w:rPr>
      </w:pPr>
    </w:p>
    <w:p w14:paraId="4FFA3723" w14:textId="40896035" w:rsidR="00B21122" w:rsidRPr="00E40C6B" w:rsidRDefault="00B21122" w:rsidP="00E40C6B">
      <w:pPr>
        <w:tabs>
          <w:tab w:val="left" w:pos="142"/>
        </w:tabs>
        <w:ind w:firstLine="648"/>
        <w:rPr>
          <w:szCs w:val="24"/>
        </w:rPr>
      </w:pPr>
      <w:r w:rsidRPr="00E40C6B">
        <w:rPr>
          <w:spacing w:val="-3"/>
          <w:szCs w:val="24"/>
        </w:rPr>
        <w:t>EK MADDE 17 -</w:t>
      </w:r>
      <w:r w:rsidRPr="00E40C6B">
        <w:rPr>
          <w:b/>
          <w:spacing w:val="-3"/>
          <w:szCs w:val="24"/>
        </w:rPr>
        <w:t xml:space="preserve"> </w:t>
      </w:r>
      <w:r w:rsidRPr="00E40C6B">
        <w:rPr>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w:t>
      </w:r>
      <w:r w:rsidR="005C76E6" w:rsidRPr="00E40C6B">
        <w:rPr>
          <w:szCs w:val="24"/>
        </w:rPr>
        <w:t xml:space="preserve">(DSİ) </w:t>
      </w:r>
      <w:r w:rsidRPr="00E40C6B">
        <w:rPr>
          <w:szCs w:val="24"/>
        </w:rPr>
        <w:t xml:space="preserve">gelmektedir. DSİ tarafından inşa edilen veya devralınan su yapıları doğrudan DSİ tarafından işletebildiği gibi işletme, bakım ve yönetim sorumluluğunu gerçek ve tüzel kişilere de devredebilmektedir. </w:t>
      </w:r>
    </w:p>
    <w:p w14:paraId="4D22216A" w14:textId="77777777" w:rsidR="00B21122" w:rsidRPr="00E40C6B" w:rsidRDefault="00B21122" w:rsidP="00E40C6B">
      <w:pPr>
        <w:tabs>
          <w:tab w:val="left" w:pos="142"/>
        </w:tabs>
        <w:ind w:firstLine="648"/>
        <w:rPr>
          <w:szCs w:val="24"/>
        </w:rPr>
      </w:pPr>
      <w:r w:rsidRPr="00E40C6B">
        <w:rPr>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3168C855" w14:textId="77777777" w:rsidR="00D822AB" w:rsidRPr="00E40C6B" w:rsidRDefault="00B21122" w:rsidP="00E40C6B">
      <w:pPr>
        <w:ind w:firstLine="648"/>
        <w:rPr>
          <w:szCs w:val="24"/>
        </w:rPr>
      </w:pPr>
      <w:r w:rsidRPr="00E40C6B">
        <w:rPr>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1BDA4324" w14:textId="77777777" w:rsidR="00D822AB" w:rsidRPr="00E40C6B" w:rsidRDefault="00D822AB" w:rsidP="00E40C6B">
      <w:pPr>
        <w:ind w:firstLine="648"/>
        <w:rPr>
          <w:szCs w:val="24"/>
        </w:rPr>
      </w:pPr>
    </w:p>
    <w:p w14:paraId="1F4E82E3" w14:textId="0C4197D0" w:rsidR="009C2F4C" w:rsidRPr="00E40C6B" w:rsidRDefault="009C2F4C" w:rsidP="00E40C6B">
      <w:pPr>
        <w:ind w:firstLine="648"/>
        <w:rPr>
          <w:rFonts w:eastAsia="Times New Roman"/>
          <w:szCs w:val="24"/>
          <w:lang w:eastAsia="tr-TR"/>
        </w:rPr>
      </w:pPr>
      <w:r w:rsidRPr="00E40C6B">
        <w:rPr>
          <w:spacing w:val="-3"/>
          <w:szCs w:val="24"/>
        </w:rPr>
        <w:t>EK MADDE 18 -</w:t>
      </w:r>
      <w:r w:rsidRPr="00E40C6B">
        <w:rPr>
          <w:b/>
          <w:spacing w:val="-3"/>
          <w:szCs w:val="24"/>
        </w:rPr>
        <w:t xml:space="preserve">  </w:t>
      </w:r>
      <w:r w:rsidRPr="00E40C6B">
        <w:rPr>
          <w:rFonts w:eastAsia="Times New Roman"/>
          <w:szCs w:val="24"/>
          <w:lang w:eastAsia="tr-TR"/>
        </w:rPr>
        <w:t xml:space="preserve">İmar planlarındaki değişiklikler sebebiyle, nüfus yoğunluğunun ve araç trafiğinin arttığı yerlerde ise </w:t>
      </w:r>
      <w:r w:rsidR="005C76E6" w:rsidRPr="00E40C6B">
        <w:rPr>
          <w:rFonts w:eastAsia="Times New Roman"/>
          <w:szCs w:val="24"/>
          <w:lang w:eastAsia="tr-TR"/>
        </w:rPr>
        <w:t xml:space="preserve">belediye meclisince </w:t>
      </w:r>
      <w:r w:rsidRPr="00E40C6B">
        <w:rPr>
          <w:rFonts w:eastAsia="Times New Roman"/>
          <w:szCs w:val="24"/>
          <w:lang w:eastAsia="tr-TR"/>
        </w:rPr>
        <w:t>alınacak kararlar doğrultusunda, tesislerin asıl inşa maksatlarına yönelik hizmet üretiminde aksama olmaması için DSİ Genel Müdürlüğünün uygun görüşü alınmak şartıyla; çit, korkuluk, bariyer, üst geçit gibi yapıların ilgili belediye</w:t>
      </w:r>
      <w:r w:rsidR="00112A96" w:rsidRPr="00E40C6B">
        <w:rPr>
          <w:rFonts w:eastAsia="Times New Roman"/>
          <w:szCs w:val="24"/>
          <w:lang w:eastAsia="tr-TR"/>
        </w:rPr>
        <w:t xml:space="preserve"> uhdesine </w:t>
      </w:r>
      <w:r w:rsidRPr="00E40C6B">
        <w:rPr>
          <w:rFonts w:eastAsia="Times New Roman"/>
          <w:szCs w:val="24"/>
          <w:lang w:eastAsia="tr-TR"/>
        </w:rPr>
        <w:t>alınması</w:t>
      </w:r>
      <w:r w:rsidR="00112A96" w:rsidRPr="00E40C6B">
        <w:rPr>
          <w:rFonts w:eastAsia="Times New Roman"/>
          <w:szCs w:val="24"/>
          <w:lang w:eastAsia="tr-TR"/>
        </w:rPr>
        <w:t>nın</w:t>
      </w:r>
      <w:r w:rsidRPr="00E40C6B">
        <w:rPr>
          <w:rFonts w:eastAsia="Times New Roman"/>
          <w:szCs w:val="24"/>
          <w:lang w:eastAsia="tr-TR"/>
        </w:rPr>
        <w:t xml:space="preserve"> konuyla ilgili yaşanan sıkıntıyı gider</w:t>
      </w:r>
      <w:r w:rsidR="00112A96" w:rsidRPr="00E40C6B">
        <w:rPr>
          <w:rFonts w:eastAsia="Times New Roman"/>
          <w:szCs w:val="24"/>
          <w:lang w:eastAsia="tr-TR"/>
        </w:rPr>
        <w:t>mesi öngörülmektedir.</w:t>
      </w:r>
    </w:p>
    <w:p w14:paraId="22000AE5" w14:textId="772185D5" w:rsidR="00D822AB" w:rsidRPr="00E40C6B" w:rsidRDefault="00112A96" w:rsidP="00E40C6B">
      <w:pPr>
        <w:ind w:firstLine="648"/>
        <w:rPr>
          <w:bCs/>
          <w:szCs w:val="24"/>
        </w:rPr>
      </w:pPr>
      <w:r w:rsidRPr="00E40C6B">
        <w:rPr>
          <w:bCs/>
          <w:szCs w:val="24"/>
        </w:rPr>
        <w:lastRenderedPageBreak/>
        <w:t>Ayrıca i</w:t>
      </w:r>
      <w:r w:rsidR="009C2F4C" w:rsidRPr="00E40C6B">
        <w:rPr>
          <w:bCs/>
          <w:szCs w:val="24"/>
        </w:rPr>
        <w:t>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76AEB127" w14:textId="77777777" w:rsidR="00D822AB" w:rsidRPr="00E40C6B" w:rsidRDefault="00D822AB" w:rsidP="00E40C6B">
      <w:pPr>
        <w:ind w:firstLine="648"/>
        <w:rPr>
          <w:bCs/>
          <w:szCs w:val="24"/>
        </w:rPr>
      </w:pPr>
    </w:p>
    <w:p w14:paraId="26CF2DB0" w14:textId="69CC3A19" w:rsidR="009C2F4C" w:rsidRPr="00E40C6B" w:rsidRDefault="009C2F4C" w:rsidP="00E40C6B">
      <w:pPr>
        <w:pStyle w:val="Style6"/>
        <w:widowControl/>
        <w:tabs>
          <w:tab w:val="left" w:pos="142"/>
        </w:tabs>
        <w:spacing w:line="240" w:lineRule="auto"/>
        <w:ind w:firstLine="648"/>
        <w:rPr>
          <w:b/>
          <w:spacing w:val="-3"/>
        </w:rPr>
      </w:pPr>
      <w:r w:rsidRPr="00E40C6B">
        <w:rPr>
          <w:spacing w:val="-3"/>
        </w:rPr>
        <w:t xml:space="preserve">EK MADDE 19 </w:t>
      </w:r>
      <w:r w:rsidRPr="00E40C6B">
        <w:rPr>
          <w:b/>
          <w:spacing w:val="-3"/>
        </w:rPr>
        <w:t>-</w:t>
      </w:r>
      <w:r w:rsidRPr="00E40C6B">
        <w:rPr>
          <w:rFonts w:eastAsia="Calibri"/>
          <w:b/>
          <w:spacing w:val="-3"/>
        </w:rPr>
        <w:t xml:space="preserve">  </w:t>
      </w:r>
      <w:r w:rsidRPr="00E40C6B">
        <w:t xml:space="preserve">DSİ taşınmazları imar düzenlemeleri ile vatandaşlarla çok küçük hisse ve alanlar olarak hissedar edilmekte bu taşınmazların hissedarlarına doğrudan satışına yönelik </w:t>
      </w:r>
      <w:r w:rsidR="00112A96" w:rsidRPr="00E40C6B">
        <w:t>DSİ’nin</w:t>
      </w:r>
      <w:r w:rsidRPr="00E40C6B">
        <w:t xml:space="preserve">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751890FA" w14:textId="77777777" w:rsidR="009C2F4C" w:rsidRPr="00E40C6B" w:rsidRDefault="009C2F4C" w:rsidP="00E40C6B">
      <w:pPr>
        <w:pStyle w:val="Style6"/>
        <w:tabs>
          <w:tab w:val="left" w:pos="142"/>
        </w:tabs>
        <w:spacing w:line="240" w:lineRule="auto"/>
        <w:ind w:firstLine="648"/>
      </w:pPr>
      <w:r w:rsidRPr="00E40C6B">
        <w:t xml:space="preserve">Doğrudan satış </w:t>
      </w:r>
    </w:p>
    <w:p w14:paraId="4A7EB111" w14:textId="77777777" w:rsidR="009C2F4C" w:rsidRPr="00E40C6B" w:rsidRDefault="009C2F4C" w:rsidP="00E40C6B">
      <w:pPr>
        <w:pStyle w:val="Style6"/>
        <w:tabs>
          <w:tab w:val="left" w:pos="142"/>
        </w:tabs>
        <w:spacing w:line="240" w:lineRule="auto"/>
        <w:ind w:firstLine="648"/>
      </w:pPr>
      <w:r w:rsidRPr="00E40C6B">
        <w:t>Madde 4 – Hazineye ait taşınmaz mallar;</w:t>
      </w:r>
    </w:p>
    <w:p w14:paraId="795BC8E4" w14:textId="77777777" w:rsidR="009C2F4C" w:rsidRPr="00E40C6B" w:rsidRDefault="009C2F4C" w:rsidP="00E40C6B">
      <w:pPr>
        <w:pStyle w:val="Style6"/>
        <w:tabs>
          <w:tab w:val="left" w:pos="142"/>
        </w:tabs>
        <w:spacing w:line="240" w:lineRule="auto"/>
        <w:ind w:firstLine="648"/>
      </w:pPr>
      <w:r w:rsidRPr="00E40C6B">
        <w:t>…….</w:t>
      </w:r>
    </w:p>
    <w:p w14:paraId="5136CC5C" w14:textId="77777777" w:rsidR="009C2F4C" w:rsidRPr="00E40C6B" w:rsidRDefault="009C2F4C" w:rsidP="00E40C6B">
      <w:pPr>
        <w:pStyle w:val="Style6"/>
        <w:tabs>
          <w:tab w:val="left" w:pos="142"/>
        </w:tabs>
        <w:spacing w:line="240" w:lineRule="auto"/>
        <w:ind w:firstLine="648"/>
      </w:pPr>
      <w:r w:rsidRPr="00E40C6B">
        <w:t>c) Hazinenin Hissedar Olduğu Taşınmazların Diğer Hissedar veya Hissedarlara Satışı</w:t>
      </w:r>
    </w:p>
    <w:p w14:paraId="3E4AD73D" w14:textId="77777777" w:rsidR="009C2F4C" w:rsidRPr="00E40C6B" w:rsidRDefault="009C2F4C" w:rsidP="00E40C6B">
      <w:pPr>
        <w:pStyle w:val="Style6"/>
        <w:tabs>
          <w:tab w:val="left" w:pos="142"/>
        </w:tabs>
        <w:spacing w:line="240" w:lineRule="auto"/>
        <w:ind w:firstLine="648"/>
      </w:pPr>
      <w:r w:rsidRPr="00E40C6B">
        <w:t>(1) (Değişik:RG-1/2/2012-28191) Çeşitli nedenlerle hisseli hale gelmiş taşınmazlardaki Hazine hisseleri, oranı yüzde kırkı veya hisse miktarı uygulama imar planı sınırları içinde dörtyüz, dışında ise dörtbin metrekareyi aşmamak kaydıyla talepte bulunan hissedar veya hissedarlarına doğrudan satılabilecektir.</w:t>
      </w:r>
    </w:p>
    <w:p w14:paraId="583015A0" w14:textId="77777777" w:rsidR="009C2F4C" w:rsidRPr="00E40C6B" w:rsidRDefault="009C2F4C" w:rsidP="00E40C6B">
      <w:pPr>
        <w:pStyle w:val="Style6"/>
        <w:tabs>
          <w:tab w:val="left" w:pos="142"/>
        </w:tabs>
        <w:spacing w:line="240" w:lineRule="auto"/>
        <w:ind w:firstLine="648"/>
      </w:pPr>
      <w:r w:rsidRPr="00E40C6B">
        <w:t>(2) Birden fazla hissedar olması ve Hazine hissesini satın almak istemeleri durumunda, bu hissedarlara hisseleri oranında satış yapılacaktır.</w:t>
      </w:r>
    </w:p>
    <w:p w14:paraId="47BA8C7E" w14:textId="77777777" w:rsidR="009C2F4C" w:rsidRPr="00E40C6B" w:rsidRDefault="009C2F4C" w:rsidP="00E40C6B">
      <w:pPr>
        <w:pStyle w:val="Style6"/>
        <w:tabs>
          <w:tab w:val="left" w:pos="142"/>
        </w:tabs>
        <w:spacing w:line="240" w:lineRule="auto"/>
        <w:ind w:firstLine="648"/>
      </w:pPr>
      <w:r w:rsidRPr="00E40C6B">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5AAC90CB" w14:textId="77777777" w:rsidR="009C2F4C" w:rsidRPr="00E40C6B" w:rsidRDefault="009C2F4C" w:rsidP="00E40C6B">
      <w:pPr>
        <w:pStyle w:val="Style6"/>
        <w:tabs>
          <w:tab w:val="left" w:pos="142"/>
        </w:tabs>
        <w:spacing w:line="240" w:lineRule="auto"/>
        <w:ind w:firstLine="648"/>
      </w:pPr>
      <w:r w:rsidRPr="00E40C6B">
        <w:t>(4) Tebligat yapıldığı halde süresi içinde satın alınamayan Hazine hissesinin, hissedarı tarafından yeniden talep edilmesi ve geçerli bir mazereti bulunma bulunması halinde satış talebi bir defaya mahsus olmak üzere değerlendirilebilecektir.</w:t>
      </w:r>
    </w:p>
    <w:p w14:paraId="293B9F7A" w14:textId="77777777" w:rsidR="00D822AB" w:rsidRPr="00E40C6B" w:rsidRDefault="009C2F4C" w:rsidP="00E40C6B">
      <w:pPr>
        <w:ind w:firstLine="648"/>
        <w:rPr>
          <w:b/>
          <w:spacing w:val="-3"/>
          <w:szCs w:val="24"/>
        </w:rPr>
      </w:pPr>
      <w:r w:rsidRPr="00E40C6B">
        <w:rPr>
          <w:szCs w:val="24"/>
        </w:rPr>
        <w:t xml:space="preserve"> Hükümlerine paralel bir düzenlemenin 6200 sayılı Kanunda da yapılmasının uygun olacağı değerlendirilmektedir.</w:t>
      </w:r>
      <w:r w:rsidR="00D822AB" w:rsidRPr="00E40C6B">
        <w:rPr>
          <w:szCs w:val="24"/>
        </w:rPr>
        <w:t xml:space="preserve">  </w:t>
      </w:r>
      <w:r w:rsidR="00D822AB" w:rsidRPr="00E40C6B">
        <w:rPr>
          <w:b/>
          <w:spacing w:val="-3"/>
          <w:szCs w:val="24"/>
        </w:rPr>
        <w:t xml:space="preserve"> </w:t>
      </w:r>
    </w:p>
    <w:p w14:paraId="6F61DC17" w14:textId="7EC208F5" w:rsidR="00E37DF3" w:rsidRPr="00E40C6B" w:rsidRDefault="00E37DF3" w:rsidP="00E40C6B">
      <w:pPr>
        <w:ind w:firstLine="686"/>
        <w:rPr>
          <w:szCs w:val="24"/>
        </w:rPr>
      </w:pPr>
      <w:r w:rsidRPr="00E40C6B">
        <w:rPr>
          <w:szCs w:val="24"/>
        </w:rP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w:t>
      </w:r>
      <w:r w:rsidR="00112A96" w:rsidRPr="00E40C6B">
        <w:rPr>
          <w:szCs w:val="24"/>
        </w:rPr>
        <w:t>in</w:t>
      </w:r>
      <w:r w:rsidRPr="00E40C6B">
        <w:rPr>
          <w:szCs w:val="24"/>
        </w:rPr>
        <w:t xml:space="preserve"> ciddi bir iş yükünden kurtulaca</w:t>
      </w:r>
      <w:r w:rsidR="00112A96" w:rsidRPr="00E40C6B">
        <w:rPr>
          <w:szCs w:val="24"/>
        </w:rPr>
        <w:t>ğı</w:t>
      </w:r>
      <w:r w:rsidR="00CD49CD" w:rsidRPr="00E40C6B">
        <w:rPr>
          <w:szCs w:val="24"/>
        </w:rPr>
        <w:t xml:space="preserve"> </w:t>
      </w:r>
      <w:r w:rsidRPr="00E40C6B">
        <w:rPr>
          <w:szCs w:val="24"/>
        </w:rPr>
        <w:t>ve özellikle imar sahalarında vatandaşlar açısından yaşanacak olan ciddi sosyal sorunlar</w:t>
      </w:r>
      <w:r w:rsidR="00112A96" w:rsidRPr="00E40C6B">
        <w:rPr>
          <w:szCs w:val="24"/>
        </w:rPr>
        <w:t>ın</w:t>
      </w:r>
      <w:r w:rsidRPr="00E40C6B">
        <w:rPr>
          <w:szCs w:val="24"/>
        </w:rPr>
        <w:t xml:space="preserve"> ortadan kalkaca</w:t>
      </w:r>
      <w:r w:rsidR="00112A96" w:rsidRPr="00E40C6B">
        <w:rPr>
          <w:szCs w:val="24"/>
        </w:rPr>
        <w:t xml:space="preserve">ğı öngörülmektedir. </w:t>
      </w:r>
    </w:p>
    <w:p w14:paraId="18455738" w14:textId="77777777" w:rsidR="00D822AB" w:rsidRPr="00E40C6B" w:rsidRDefault="00D822AB" w:rsidP="00E40C6B">
      <w:pPr>
        <w:ind w:firstLine="648"/>
        <w:rPr>
          <w:szCs w:val="24"/>
        </w:rPr>
      </w:pPr>
    </w:p>
    <w:p w14:paraId="372FB25F" w14:textId="2BA82C9D" w:rsidR="009C2F4C" w:rsidRPr="00E40C6B" w:rsidRDefault="009C2F4C" w:rsidP="00E40C6B">
      <w:pPr>
        <w:pStyle w:val="Style6"/>
        <w:tabs>
          <w:tab w:val="left" w:pos="5670"/>
        </w:tabs>
        <w:spacing w:line="240" w:lineRule="auto"/>
        <w:ind w:firstLine="648"/>
      </w:pPr>
      <w:r w:rsidRPr="00E40C6B">
        <w:rPr>
          <w:spacing w:val="-3"/>
        </w:rPr>
        <w:t xml:space="preserve">EK MADDE 20 </w:t>
      </w:r>
      <w:r w:rsidRPr="00E40C6B">
        <w:t xml:space="preserve">- DSİ </w:t>
      </w:r>
      <w:r w:rsidR="0086729A" w:rsidRPr="00E40C6B">
        <w:t>m</w:t>
      </w:r>
      <w:r w:rsidRPr="00E40C6B">
        <w:t xml:space="preserve">ülkiyetinde bulunan ve kullanımına ihtiyaç kalmayan taşınmazlar 2886 sayılı Devlet İhale Kanunu ve “Devlet Su İşleri Genel Müdürlüğü’ne Ait </w:t>
      </w:r>
      <w:r w:rsidRPr="00E40C6B">
        <w:lastRenderedPageBreak/>
        <w:t xml:space="preserve">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3BDAB4BD" w14:textId="4F32D41E" w:rsidR="009C2F4C" w:rsidRPr="00E40C6B" w:rsidRDefault="00112A96" w:rsidP="00E40C6B">
      <w:pPr>
        <w:suppressLineNumbers/>
        <w:ind w:firstLine="648"/>
        <w:rPr>
          <w:szCs w:val="24"/>
        </w:rPr>
      </w:pPr>
      <w:r w:rsidRPr="00E40C6B">
        <w:rPr>
          <w:szCs w:val="24"/>
        </w:rPr>
        <w:t xml:space="preserve">Benzer şekilde, </w:t>
      </w:r>
      <w:r w:rsidRPr="00E40C6B">
        <w:rPr>
          <w:color w:val="000000"/>
          <w:szCs w:val="24"/>
        </w:rPr>
        <w:t>hazinenin özel mülkiyetinde veya devletin hüküm ve tasarrufu altında bulunan yerlerle ilgili olarak 29/6/2001 tarihli ve 4706 sayılı Hazineye</w:t>
      </w:r>
      <w:r w:rsidRPr="00E40C6B">
        <w:rPr>
          <w:szCs w:val="24"/>
        </w:rPr>
        <w:t xml:space="preserve"> Ait Taşınmaz Malların Değerlendirilmesi ve Katma Değer Vergisi Kanununda Değişiklik Yapılması Hakkında Kanunun 7/A maddesinde de yer aldığı gibi g</w:t>
      </w:r>
      <w:r w:rsidR="009C2F4C" w:rsidRPr="00E40C6B">
        <w:rPr>
          <w:szCs w:val="24"/>
        </w:rPr>
        <w:t>eçici teminatın %30 oranında alınması bu ve benzeri durumların yaşanmasına engel olaca</w:t>
      </w:r>
      <w:r w:rsidRPr="00E40C6B">
        <w:rPr>
          <w:szCs w:val="24"/>
        </w:rPr>
        <w:t>ğı</w:t>
      </w:r>
      <w:r w:rsidR="009C2F4C" w:rsidRPr="00E40C6B">
        <w:rPr>
          <w:szCs w:val="24"/>
        </w:rPr>
        <w:t xml:space="preserve"> ve taşınmaz ihalelerine gerçek alıcılar</w:t>
      </w:r>
      <w:r w:rsidRPr="00E40C6B">
        <w:rPr>
          <w:szCs w:val="24"/>
        </w:rPr>
        <w:t>ın</w:t>
      </w:r>
      <w:r w:rsidR="009C2F4C" w:rsidRPr="00E40C6B">
        <w:rPr>
          <w:szCs w:val="24"/>
        </w:rPr>
        <w:t xml:space="preserve"> iştirak etmesi</w:t>
      </w:r>
      <w:r w:rsidRPr="00E40C6B">
        <w:rPr>
          <w:szCs w:val="24"/>
        </w:rPr>
        <w:t>ni temin edeceği öngörülmektedir.</w:t>
      </w:r>
    </w:p>
    <w:p w14:paraId="551BE87C" w14:textId="77777777" w:rsidR="00D822AB" w:rsidRPr="00E40C6B" w:rsidRDefault="00D822AB" w:rsidP="00E40C6B">
      <w:pPr>
        <w:suppressLineNumbers/>
        <w:ind w:firstLine="648"/>
        <w:rPr>
          <w:szCs w:val="24"/>
        </w:rPr>
      </w:pPr>
    </w:p>
    <w:p w14:paraId="2AB2BDEE" w14:textId="78D8643A" w:rsidR="00D822AB" w:rsidRPr="00E40C6B" w:rsidRDefault="00D822AB" w:rsidP="00E40C6B">
      <w:pPr>
        <w:ind w:firstLine="648"/>
        <w:rPr>
          <w:rFonts w:eastAsia="Times New Roman"/>
          <w:bCs/>
          <w:szCs w:val="24"/>
        </w:rPr>
      </w:pPr>
      <w:r w:rsidRPr="00E40C6B">
        <w:rPr>
          <w:b/>
          <w:spacing w:val="-3"/>
          <w:szCs w:val="24"/>
        </w:rPr>
        <w:t xml:space="preserve">MADDE </w:t>
      </w:r>
      <w:r w:rsidR="00E463FE" w:rsidRPr="00E40C6B">
        <w:rPr>
          <w:b/>
          <w:spacing w:val="-3"/>
          <w:szCs w:val="24"/>
        </w:rPr>
        <w:t>25</w:t>
      </w:r>
      <w:r w:rsidR="00FD3747" w:rsidRPr="00E40C6B">
        <w:rPr>
          <w:b/>
          <w:spacing w:val="-3"/>
          <w:szCs w:val="24"/>
        </w:rPr>
        <w:t>-</w:t>
      </w:r>
      <w:r w:rsidRPr="00E40C6B">
        <w:rPr>
          <w:spacing w:val="-3"/>
          <w:szCs w:val="24"/>
        </w:rPr>
        <w:t xml:space="preserve"> </w:t>
      </w:r>
      <w:r w:rsidR="00FD3747" w:rsidRPr="00E40C6B">
        <w:rPr>
          <w:spacing w:val="-3"/>
          <w:szCs w:val="24"/>
        </w:rPr>
        <w:t xml:space="preserve">Madde ile 6200 sayılı Kanuna geçici madde eklenmektedir. </w:t>
      </w:r>
      <w:r w:rsidR="00C07AC4" w:rsidRPr="00E40C6B">
        <w:rPr>
          <w:spacing w:val="-3"/>
          <w:szCs w:val="24"/>
        </w:rPr>
        <w:t xml:space="preserve">DSİ </w:t>
      </w:r>
      <w:r w:rsidRPr="00E40C6B">
        <w:rPr>
          <w:rFonts w:eastAsia="Times New Roman"/>
          <w:bCs/>
          <w:szCs w:val="24"/>
        </w:rPr>
        <w:t xml:space="preserve">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w:t>
      </w:r>
      <w:r w:rsidR="00925C32" w:rsidRPr="00E40C6B">
        <w:rPr>
          <w:rFonts w:eastAsia="Times New Roman"/>
          <w:bCs/>
          <w:szCs w:val="24"/>
        </w:rPr>
        <w:t>taşıdığı önem nedeni ile düzenleme yapılmaktadır</w:t>
      </w:r>
      <w:r w:rsidRPr="00E40C6B">
        <w:rPr>
          <w:rFonts w:eastAsia="Times New Roman"/>
          <w:bCs/>
          <w:szCs w:val="24"/>
        </w:rPr>
        <w:t>.</w:t>
      </w:r>
    </w:p>
    <w:p w14:paraId="262D27FB" w14:textId="77777777" w:rsidR="00344621" w:rsidRPr="00E40C6B" w:rsidRDefault="00344621" w:rsidP="00E40C6B">
      <w:pPr>
        <w:ind w:firstLine="708"/>
        <w:rPr>
          <w:szCs w:val="24"/>
        </w:rPr>
      </w:pPr>
      <w:r w:rsidRPr="00E40C6B">
        <w:rPr>
          <w:szCs w:val="24"/>
        </w:rPr>
        <w:t>6200 sayılı Kanun’un ilgili hükümlerince yer üstü ve yer altı sularının zararlarını önlemek ve bunlardan çeşitli yönlerden faydalanmak maksadıyla tesisler inşa eden İdare</w:t>
      </w:r>
      <w:r w:rsidR="009C2F4C" w:rsidRPr="00E40C6B">
        <w:rPr>
          <w:szCs w:val="24"/>
        </w:rPr>
        <w:t xml:space="preserve"> sorumluluğunca</w:t>
      </w:r>
      <w:r w:rsidRPr="00E40C6B">
        <w:rPr>
          <w:szCs w:val="24"/>
        </w:rPr>
        <w:t xml:space="preserve"> 2024 yılı başı itibariyle inşa edilmiş olan sulama tesislerinde bulunan yaklaşık 50 000 km servis yoluna ilaveten taşkın koruma tesislerinde de binlerce km uzunluğunda servis yolu bulunmaktadır. </w:t>
      </w:r>
    </w:p>
    <w:p w14:paraId="61AA9918" w14:textId="732C0BBD" w:rsidR="00344621" w:rsidRPr="00E40C6B" w:rsidRDefault="00344621" w:rsidP="00E40C6B">
      <w:pPr>
        <w:ind w:firstLine="708"/>
        <w:rPr>
          <w:szCs w:val="24"/>
        </w:rPr>
      </w:pPr>
      <w:r w:rsidRPr="00E40C6B">
        <w:rPr>
          <w:szCs w:val="24"/>
        </w:rPr>
        <w:t xml:space="preserve">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kabul edilmesi mümkün olmadığından, şahısların ve/veya tüzel kişiliklerin kullanım talepleri, can ve mal güvenliği de gözetilerek uygun </w:t>
      </w:r>
      <w:r w:rsidR="00FD3747" w:rsidRPr="00E40C6B">
        <w:rPr>
          <w:szCs w:val="24"/>
        </w:rPr>
        <w:t xml:space="preserve">görülmemektedir. </w:t>
      </w:r>
      <w:r w:rsidRPr="00E40C6B">
        <w:rPr>
          <w:szCs w:val="24"/>
        </w:rPr>
        <w:t>Ancak bisiklet yolu, rekreasyon alanı, asfaltlanmak suretiyle yerleşim yerlerine ulaşım yolu, çiftçilerin tarımsal faaliyetlerine ilişkin köy yolu olarak kullanım amacına yönelik gerekçelerle talepler artarak devam etmektedir.</w:t>
      </w:r>
    </w:p>
    <w:p w14:paraId="29F48A5D" w14:textId="4234CDA5" w:rsidR="00344621" w:rsidRPr="00E40C6B" w:rsidRDefault="00344621" w:rsidP="00E40C6B">
      <w:pPr>
        <w:ind w:firstLine="708"/>
        <w:rPr>
          <w:szCs w:val="24"/>
        </w:rPr>
      </w:pPr>
      <w:r w:rsidRPr="00E40C6B">
        <w:rPr>
          <w:szCs w:val="24"/>
        </w:rPr>
        <w:t xml:space="preserve">Genel ulaşıma açık karayolu yapmak ve bu yolların bakımını yapmak </w:t>
      </w:r>
      <w:r w:rsidR="00FD3747" w:rsidRPr="00E40C6B">
        <w:rPr>
          <w:szCs w:val="24"/>
        </w:rPr>
        <w:t xml:space="preserve">DSİ </w:t>
      </w:r>
      <w:r w:rsidRPr="00E40C6B">
        <w:rPr>
          <w:szCs w:val="24"/>
        </w:rPr>
        <w:t>Genel Müdürlüğü</w:t>
      </w:r>
      <w:r w:rsidR="00FD3747" w:rsidRPr="00E40C6B">
        <w:rPr>
          <w:szCs w:val="24"/>
        </w:rPr>
        <w:t>’nün</w:t>
      </w:r>
      <w:r w:rsidRPr="00E40C6B">
        <w:rPr>
          <w:szCs w:val="24"/>
        </w:rPr>
        <w:t xml:space="preserve"> vazife ve salahiyetlerine ilişkin 6200 sayılı Kanun’un ilgili hükümleri arasında yer almamaktadır.</w:t>
      </w:r>
      <w:r w:rsidR="00CD49CD" w:rsidRPr="00E40C6B">
        <w:rPr>
          <w:szCs w:val="24"/>
        </w:rPr>
        <w:t xml:space="preserve"> </w:t>
      </w:r>
      <w:r w:rsidRPr="00E40C6B">
        <w:rPr>
          <w:szCs w:val="24"/>
        </w:rPr>
        <w:t xml:space="preserve">Buna karşın, 2918 sayılı Karayolları Trafik Kanunu’nun 7 nci maddesinde Karayolları Genel Müdürlüğü, 11 inci maddesinde de </w:t>
      </w:r>
      <w:r w:rsidR="00FD3747" w:rsidRPr="00E40C6B">
        <w:rPr>
          <w:szCs w:val="24"/>
        </w:rPr>
        <w:t>b</w:t>
      </w:r>
      <w:r w:rsidRPr="00E40C6B">
        <w:rPr>
          <w:szCs w:val="24"/>
        </w:rPr>
        <w:t xml:space="preserve">elediyeler için yapım ve bakımından sorumlu oldukları yollara ilişkin </w:t>
      </w:r>
      <w:r w:rsidR="002B3FC5" w:rsidRPr="00E40C6B">
        <w:rPr>
          <w:szCs w:val="24"/>
        </w:rPr>
        <w:t>t</w:t>
      </w:r>
      <w:r w:rsidRPr="00E40C6B">
        <w:rPr>
          <w:szCs w:val="24"/>
        </w:rPr>
        <w:t>rafik düzenlemelerinin de yine bu kurumlar tarafından yerine getirilmesine ilişkin hükümler yer almaktadır. 5216 sayılı Büyükşehir Belediyeleri Kanununun 7</w:t>
      </w:r>
      <w:r w:rsidR="002B3FC5" w:rsidRPr="00E40C6B">
        <w:rPr>
          <w:szCs w:val="24"/>
        </w:rPr>
        <w:t xml:space="preserve"> nci maddesinin birinci fıkrasının (</w:t>
      </w:r>
      <w:r w:rsidRPr="00E40C6B">
        <w:rPr>
          <w:szCs w:val="24"/>
        </w:rPr>
        <w:t>g</w:t>
      </w:r>
      <w:r w:rsidR="002B3FC5" w:rsidRPr="00E40C6B">
        <w:rPr>
          <w:szCs w:val="24"/>
        </w:rPr>
        <w:t>) bendi</w:t>
      </w:r>
      <w:r w:rsidRPr="00E40C6B">
        <w:rPr>
          <w:szCs w:val="24"/>
        </w:rPr>
        <w:t>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w:t>
      </w:r>
      <w:r w:rsidR="002B3FC5" w:rsidRPr="00E40C6B">
        <w:rPr>
          <w:szCs w:val="24"/>
        </w:rPr>
        <w:t xml:space="preserve"> ncı maddesinin birinci fıkrasının (</w:t>
      </w:r>
      <w:r w:rsidRPr="00E40C6B">
        <w:rPr>
          <w:szCs w:val="24"/>
        </w:rPr>
        <w:t>b</w:t>
      </w:r>
      <w:r w:rsidR="002B3FC5" w:rsidRPr="00E40C6B">
        <w:rPr>
          <w:szCs w:val="24"/>
        </w:rPr>
        <w:t>) bendinde ise</w:t>
      </w:r>
      <w:r w:rsidRPr="00E40C6B">
        <w:rPr>
          <w:szCs w:val="24"/>
        </w:rPr>
        <w:t xml:space="preserve"> yola ilişkin hizmetlerin belediye sınırları dışında İl Özel İdarelerince yerine getirileceği belirtilmiştir.</w:t>
      </w:r>
    </w:p>
    <w:p w14:paraId="256CE2EF" w14:textId="5C94CF90" w:rsidR="00344621" w:rsidRPr="00E40C6B" w:rsidRDefault="00344621" w:rsidP="00E40C6B">
      <w:pPr>
        <w:ind w:firstLine="708"/>
        <w:rPr>
          <w:szCs w:val="24"/>
        </w:rPr>
      </w:pPr>
      <w:r w:rsidRPr="00E40C6B">
        <w:rPr>
          <w:szCs w:val="24"/>
        </w:rPr>
        <w:t xml:space="preserve">İşletme ve bakım servis yollarının yaya ve araç trafiğine kapatılmasının mümkün olmadığı durumda, yolu trafiğe açan kurum ile </w:t>
      </w:r>
      <w:r w:rsidR="002B3FC5" w:rsidRPr="00E40C6B">
        <w:rPr>
          <w:szCs w:val="24"/>
        </w:rPr>
        <w:t>DSİ</w:t>
      </w:r>
      <w:r w:rsidRPr="00E40C6B">
        <w:rPr>
          <w:szCs w:val="24"/>
        </w:rPr>
        <w:t xml:space="preserve"> arasında protokol düzenlenerek yolun işletme ve bakım sorumluluğunun devrinin sağlanamaması durumunda söz konusu yollar </w:t>
      </w:r>
      <w:r w:rsidR="002B3FC5" w:rsidRPr="00E40C6B">
        <w:rPr>
          <w:szCs w:val="24"/>
        </w:rPr>
        <w:t>DSİ</w:t>
      </w:r>
      <w:r w:rsidRPr="00E40C6B">
        <w:rPr>
          <w:szCs w:val="24"/>
        </w:rPr>
        <w:t xml:space="preserve"> </w:t>
      </w:r>
      <w:r w:rsidRPr="00E40C6B">
        <w:rPr>
          <w:szCs w:val="24"/>
        </w:rPr>
        <w:lastRenderedPageBreak/>
        <w:t xml:space="preserve">tarafından geliştirilen sulama alanı içerisinde olduğundan hukuki olarak </w:t>
      </w:r>
      <w:r w:rsidR="002B3FC5" w:rsidRPr="00E40C6B">
        <w:rPr>
          <w:szCs w:val="24"/>
        </w:rPr>
        <w:t>DSİ’ye</w:t>
      </w:r>
      <w:r w:rsidRPr="00E40C6B">
        <w:rPr>
          <w:szCs w:val="24"/>
        </w:rPr>
        <w:t xml:space="preserve"> ve </w:t>
      </w:r>
      <w:r w:rsidR="002B3FC5" w:rsidRPr="00E40C6B">
        <w:rPr>
          <w:szCs w:val="24"/>
        </w:rPr>
        <w:t>personeline</w:t>
      </w:r>
      <w:r w:rsidRPr="00E40C6B">
        <w:rPr>
          <w:szCs w:val="24"/>
        </w:rPr>
        <w:t xml:space="preserve"> sorumluluk getirebilmektedir. </w:t>
      </w:r>
    </w:p>
    <w:p w14:paraId="5D4AB9CC" w14:textId="78739CF9" w:rsidR="00344621" w:rsidRPr="00E40C6B" w:rsidRDefault="00344621" w:rsidP="00E40C6B">
      <w:pPr>
        <w:ind w:firstLine="708"/>
        <w:rPr>
          <w:szCs w:val="24"/>
        </w:rPr>
      </w:pPr>
      <w:r w:rsidRPr="00E40C6B">
        <w:rPr>
          <w:szCs w:val="24"/>
        </w:rPr>
        <w:t xml:space="preserve">İmar planlarındaki değişiklikler sebebiyle, nüfus yoğunluğunun ve araç trafiğinin arttığı yerlerde ise </w:t>
      </w:r>
      <w:r w:rsidR="002B3FC5" w:rsidRPr="00E40C6B">
        <w:rPr>
          <w:szCs w:val="24"/>
        </w:rPr>
        <w:t xml:space="preserve">belediye meclisince </w:t>
      </w:r>
      <w:r w:rsidRPr="00E40C6B">
        <w:rPr>
          <w:szCs w:val="24"/>
        </w:rPr>
        <w:t>alınacak kararlar doğrultusunda, servis yollarının devralınması ve tesislerin asıl inşa maksatlarına yönelik hizmet üretiminde aksama olmaması için DSİ Genel Müdürlüğü</w:t>
      </w:r>
      <w:r w:rsidR="002B3FC5" w:rsidRPr="00E40C6B">
        <w:rPr>
          <w:szCs w:val="24"/>
        </w:rPr>
        <w:t>’</w:t>
      </w:r>
      <w:r w:rsidRPr="00E40C6B">
        <w:rPr>
          <w:szCs w:val="24"/>
        </w:rPr>
        <w:t>nün uygun görüşü alınmak şartıyla; çit, korkuluk, bariyer, üst geçit gibi yapıların katılımcı bir yaklaşımla ilgili belediye tarafından yapılması</w:t>
      </w:r>
      <w:r w:rsidR="002B3FC5" w:rsidRPr="00E40C6B">
        <w:rPr>
          <w:szCs w:val="24"/>
        </w:rPr>
        <w:t>nın</w:t>
      </w:r>
      <w:r w:rsidRPr="00E40C6B">
        <w:rPr>
          <w:szCs w:val="24"/>
        </w:rPr>
        <w:t xml:space="preserve"> konuyla ilgili yaşanan sıkıntıyı gider</w:t>
      </w:r>
      <w:r w:rsidR="002B3FC5" w:rsidRPr="00E40C6B">
        <w:rPr>
          <w:szCs w:val="24"/>
        </w:rPr>
        <w:t>mesi hedeflenmektedir.</w:t>
      </w:r>
    </w:p>
    <w:p w14:paraId="16C6B22F" w14:textId="48D72E90" w:rsidR="00344621" w:rsidRPr="00E40C6B" w:rsidRDefault="00344621" w:rsidP="00E40C6B">
      <w:pPr>
        <w:ind w:firstLine="648"/>
        <w:rPr>
          <w:szCs w:val="24"/>
        </w:rPr>
      </w:pPr>
      <w:r w:rsidRPr="00E40C6B">
        <w:rPr>
          <w:szCs w:val="24"/>
        </w:rPr>
        <w:t xml:space="preserve">Bütün tesislerin İdare tarafından ihata edilmesi mümkün olmayıp dünyada da örneği bulunmamaktadır. 2015-2024 arasındaki son 10 yıllık dönemde bakım ve onarımları ile birlikte koruyucu tesis yapım çalışmalarına 1,3 milyar </w:t>
      </w:r>
      <w:r w:rsidR="002B3FC5" w:rsidRPr="00E40C6B">
        <w:rPr>
          <w:szCs w:val="24"/>
        </w:rPr>
        <w:t>TL</w:t>
      </w:r>
      <w:r w:rsidRPr="00E40C6B">
        <w:rPr>
          <w:szCs w:val="24"/>
        </w:rPr>
        <w:t xml:space="preserve"> nakit ödenek harcanmıştır. DSİ 2024 Yılı Yatırım Programında sadece sulama tesisleri koruyucu güvenlik tedbirleri kapsamındaki işlerin keşif bedeli 2,3 milyar </w:t>
      </w:r>
      <w:r w:rsidR="002B3FC5" w:rsidRPr="00E40C6B">
        <w:rPr>
          <w:szCs w:val="24"/>
        </w:rPr>
        <w:t>TL</w:t>
      </w:r>
      <w:r w:rsidRPr="00E40C6B">
        <w:rPr>
          <w:szCs w:val="24"/>
        </w:rPr>
        <w:t xml:space="preserve"> olup taşkın kontrol maksatlı tesislerdeki koruyucu güvenlik tedbirleri de dahil edildiğinde bu değer</w:t>
      </w:r>
      <w:r w:rsidR="002B3FC5" w:rsidRPr="00E40C6B">
        <w:rPr>
          <w:szCs w:val="24"/>
        </w:rPr>
        <w:t>in</w:t>
      </w:r>
      <w:r w:rsidRPr="00E40C6B">
        <w:rPr>
          <w:szCs w:val="24"/>
        </w:rPr>
        <w:t xml:space="preserve"> daha da art</w:t>
      </w:r>
      <w:r w:rsidR="002B3FC5" w:rsidRPr="00E40C6B">
        <w:rPr>
          <w:szCs w:val="24"/>
        </w:rPr>
        <w:t>ması beklenmektedir.</w:t>
      </w:r>
      <w:r w:rsidRPr="00E40C6B">
        <w:rPr>
          <w:szCs w:val="24"/>
        </w:rPr>
        <w:t xml:space="preserve"> Ayrıca koruyucu güvenlik tedbirleri kapsamındaki yapısal unsurların fonksiyonlarının sürdürülebilirliği için düzenli bakım ve onarım çalışmalarının yapılması gerekmekte olup bu da ilave personel ve ödenek ihtiyacı doğur</w:t>
      </w:r>
      <w:r w:rsidR="002B3FC5" w:rsidRPr="00E40C6B">
        <w:rPr>
          <w:szCs w:val="24"/>
        </w:rPr>
        <w:t>acağı öngörülmektedir.</w:t>
      </w:r>
    </w:p>
    <w:p w14:paraId="5FAE7E34" w14:textId="77777777" w:rsidR="00344621" w:rsidRPr="00E40C6B" w:rsidRDefault="00344621" w:rsidP="00E40C6B">
      <w:pPr>
        <w:ind w:firstLine="648"/>
        <w:rPr>
          <w:szCs w:val="24"/>
        </w:rPr>
      </w:pPr>
      <w:r w:rsidRPr="00E40C6B">
        <w:rPr>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442C7585" w14:textId="2F8230CE" w:rsidR="00D822AB" w:rsidRPr="00E40C6B" w:rsidRDefault="002B3FC5" w:rsidP="00E40C6B">
      <w:pPr>
        <w:ind w:firstLine="648"/>
        <w:rPr>
          <w:bCs/>
          <w:szCs w:val="24"/>
        </w:rPr>
      </w:pPr>
      <w:r w:rsidRPr="00E40C6B">
        <w:rPr>
          <w:bCs/>
          <w:szCs w:val="24"/>
        </w:rPr>
        <w:t>M</w:t>
      </w:r>
      <w:r w:rsidR="007C4C2B" w:rsidRPr="00E40C6B">
        <w:rPr>
          <w:bCs/>
          <w:szCs w:val="24"/>
        </w:rPr>
        <w:t>adde</w:t>
      </w:r>
      <w:r w:rsidRPr="00E40C6B">
        <w:rPr>
          <w:bCs/>
          <w:szCs w:val="24"/>
        </w:rPr>
        <w:t xml:space="preserve"> hükmü sayesinde</w:t>
      </w:r>
      <w:r w:rsidR="007C4C2B" w:rsidRPr="00E40C6B">
        <w:rPr>
          <w:bCs/>
          <w:szCs w:val="24"/>
        </w:rPr>
        <w:t>, inşa edildiği yıllarda yerleşim yeri içerisinde olmayan tesislerin bulunduğu alanları yerleşime açan mahalli idareler sürece dahil edilm</w:t>
      </w:r>
      <w:r w:rsidRPr="00E40C6B">
        <w:rPr>
          <w:bCs/>
          <w:szCs w:val="24"/>
        </w:rPr>
        <w:t xml:space="preserve">esi </w:t>
      </w:r>
      <w:r w:rsidR="007C4C2B" w:rsidRPr="00E40C6B">
        <w:rPr>
          <w:bCs/>
          <w:szCs w:val="24"/>
        </w:rPr>
        <w:t>ve koruyucu güvenlik tedbirlerine ilişkin giderlerin bölüşümü</w:t>
      </w:r>
      <w:r w:rsidRPr="00E40C6B">
        <w:rPr>
          <w:bCs/>
          <w:szCs w:val="24"/>
        </w:rPr>
        <w:t>nün sağlanması amaçlanmaktadır.</w:t>
      </w:r>
    </w:p>
    <w:p w14:paraId="78A546FB" w14:textId="77777777" w:rsidR="007C4C2B" w:rsidRPr="00E40C6B" w:rsidRDefault="007C4C2B" w:rsidP="00E40C6B">
      <w:pPr>
        <w:ind w:firstLine="648"/>
        <w:rPr>
          <w:rFonts w:eastAsia="Times New Roman"/>
          <w:bCs/>
          <w:szCs w:val="24"/>
        </w:rPr>
      </w:pPr>
    </w:p>
    <w:p w14:paraId="77A0F8F3" w14:textId="018F3128" w:rsidR="00D822AB" w:rsidRPr="00E40C6B" w:rsidRDefault="00D822AB" w:rsidP="00E40C6B">
      <w:pPr>
        <w:tabs>
          <w:tab w:val="left" w:pos="142"/>
        </w:tabs>
        <w:ind w:firstLine="648"/>
        <w:rPr>
          <w:rFonts w:eastAsia="Times New Roman"/>
          <w:b/>
          <w:bCs/>
          <w:iCs/>
          <w:szCs w:val="24"/>
          <w:lang w:eastAsia="tr-TR"/>
        </w:rPr>
      </w:pPr>
      <w:r w:rsidRPr="00E40C6B">
        <w:rPr>
          <w:b/>
          <w:spacing w:val="-3"/>
          <w:szCs w:val="24"/>
        </w:rPr>
        <w:t xml:space="preserve">MADDE </w:t>
      </w:r>
      <w:r w:rsidR="00E463FE" w:rsidRPr="00E40C6B">
        <w:rPr>
          <w:b/>
          <w:spacing w:val="-3"/>
          <w:szCs w:val="24"/>
        </w:rPr>
        <w:t>26</w:t>
      </w:r>
      <w:r w:rsidRPr="00E40C6B">
        <w:rPr>
          <w:b/>
          <w:spacing w:val="-3"/>
          <w:szCs w:val="24"/>
        </w:rPr>
        <w:t xml:space="preserve">- </w:t>
      </w:r>
      <w:r w:rsidR="003B673B" w:rsidRPr="00E40C6B">
        <w:rPr>
          <w:bCs/>
          <w:spacing w:val="-3"/>
          <w:szCs w:val="24"/>
        </w:rPr>
        <w:t>Madde ile 4/11/1983 tarihli ve 2942 sayılı Kamulaştırma Kanununun 8 inci maddesinin altıncı fıkrasına hüküm eklenmektedir.</w:t>
      </w:r>
      <w:r w:rsidR="003B673B" w:rsidRPr="00E40C6B">
        <w:rPr>
          <w:b/>
          <w:spacing w:val="-3"/>
          <w:szCs w:val="24"/>
        </w:rPr>
        <w:t xml:space="preserve"> </w:t>
      </w:r>
      <w:r w:rsidRPr="00E40C6B">
        <w:rPr>
          <w:color w:val="000000"/>
          <w:szCs w:val="24"/>
        </w:rPr>
        <w:t xml:space="preserve">2942 sayılı </w:t>
      </w:r>
      <w:r w:rsidR="00925C32" w:rsidRPr="00E40C6B">
        <w:rPr>
          <w:color w:val="000000"/>
          <w:szCs w:val="24"/>
        </w:rPr>
        <w:t xml:space="preserve">Kamulaştırma </w:t>
      </w:r>
      <w:r w:rsidRPr="00E40C6B">
        <w:rPr>
          <w:color w:val="000000"/>
          <w:szCs w:val="24"/>
        </w:rPr>
        <w:t>Kanun</w:t>
      </w:r>
      <w:r w:rsidR="00925C32" w:rsidRPr="00E40C6B">
        <w:rPr>
          <w:color w:val="000000"/>
          <w:szCs w:val="24"/>
        </w:rPr>
        <w:t>un</w:t>
      </w:r>
      <w:r w:rsidRPr="00E40C6B">
        <w:rPr>
          <w:color w:val="000000"/>
          <w:szCs w:val="24"/>
        </w:rPr>
        <w:t xml:space="preserve">a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güzergah boyunca kamulaştırma yapılması gereken sulama ve içmesuyu projelerinde kamulaştırmaya konu alanlar oldukça düşük yüzölçümüne sahip olmaktadır. Bu alanlardaki taşınmazlara elbirliği şeklinde malik olan hissedarların </w:t>
      </w:r>
      <w:r w:rsidR="00CB2039" w:rsidRPr="00E40C6B">
        <w:rPr>
          <w:color w:val="000000"/>
          <w:szCs w:val="24"/>
        </w:rPr>
        <w:t xml:space="preserve">DSİ ile </w:t>
      </w:r>
      <w:r w:rsidRPr="00E40C6B">
        <w:rPr>
          <w:color w:val="000000"/>
          <w:szCs w:val="24"/>
        </w:rPr>
        <w:t xml:space="preserve">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757B8686" w14:textId="77777777" w:rsidR="00D822AB" w:rsidRPr="00E40C6B" w:rsidRDefault="00925C32" w:rsidP="00E40C6B">
      <w:pPr>
        <w:pStyle w:val="Style6"/>
        <w:widowControl/>
        <w:tabs>
          <w:tab w:val="left" w:pos="142"/>
        </w:tabs>
        <w:spacing w:line="240" w:lineRule="auto"/>
        <w:ind w:firstLine="648"/>
        <w:rPr>
          <w:color w:val="000000"/>
        </w:rPr>
      </w:pPr>
      <w:r w:rsidRPr="00E40C6B">
        <w:rPr>
          <w:color w:val="000000"/>
        </w:rPr>
        <w:t>DSİ Genel Müdürlüğü tarafından</w:t>
      </w:r>
      <w:r w:rsidR="00D822AB" w:rsidRPr="00E40C6B">
        <w:rPr>
          <w:color w:val="000000"/>
        </w:rPr>
        <w:t xml:space="preserve"> yürütülen projelerin bulunduğu alanlarda genellikle hissedar sayıları fazla olup düşük yüzölçümlü güzergah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1EE4B373" w14:textId="77777777"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Aynı durumda bulunan ve uzlaşma sağlanamayan taşınmazlar için açılan tescil davalarında ise, 2942 sayılı Kanunun 10 uncu maddesinin onuncu fıkrasında yer alan </w:t>
      </w:r>
      <w:r w:rsidRPr="00E40C6B">
        <w:rPr>
          <w:i/>
          <w:color w:val="000000"/>
        </w:rPr>
        <w:t>“Bu tescil ve terkin işlemi sırasında mal sahiplerinin bu taşınmaz mal nedeniyle vergi ilişkisi aranmaz. Ancak, tapu dairesi durumu ilgili vergi dairesine bildirir.”</w:t>
      </w:r>
      <w:r w:rsidRPr="00E40C6B">
        <w:rPr>
          <w:color w:val="000000"/>
        </w:rPr>
        <w:t xml:space="preserve"> hükmü gereğince hissedarların vergi ilişiklerinin bulunması tescil işleminin gerçekleştirilmesi aşamasında herhangi bir sorun teşkil etmemektedir.</w:t>
      </w:r>
    </w:p>
    <w:p w14:paraId="46C5047D" w14:textId="5B37DC03"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Bahse konu iki durum karşılaştırıldığında uzlaşma sağlanan maliklerin vergi ilişiklerinin kesilmiş olması şartı sağlanamadığında tescil işlemi yapılamadığı için konu mahkemeye intikal </w:t>
      </w:r>
      <w:r w:rsidRPr="00E40C6B">
        <w:rPr>
          <w:color w:val="000000"/>
        </w:rPr>
        <w:lastRenderedPageBreak/>
        <w:t xml:space="preserve">etmekte ve </w:t>
      </w:r>
      <w:r w:rsidR="00CB2039" w:rsidRPr="00E40C6B">
        <w:rPr>
          <w:color w:val="000000"/>
        </w:rPr>
        <w:t>DSİ</w:t>
      </w:r>
      <w:r w:rsidRPr="00E40C6B">
        <w:rPr>
          <w:color w:val="000000"/>
        </w:rPr>
        <w:t xml:space="preserve"> kamulaştırma bedelinin yanı sıra dava giderlerini de ödemektedir. Dolayısıyla uzlaşma sağlanması suretiyle kamulaştırılacak bir taşınmaz için fazladan gider yapılması söz konusu olduğundan kamusal zarar meydana gelmektedir. </w:t>
      </w:r>
    </w:p>
    <w:p w14:paraId="0F4A14B7" w14:textId="77777777" w:rsidR="00D822AB" w:rsidRPr="00E40C6B" w:rsidRDefault="00D822AB" w:rsidP="00E40C6B">
      <w:pPr>
        <w:ind w:firstLine="648"/>
        <w:rPr>
          <w:color w:val="000000"/>
          <w:szCs w:val="24"/>
        </w:rPr>
      </w:pPr>
      <w:r w:rsidRPr="00E40C6B">
        <w:rPr>
          <w:color w:val="000000"/>
          <w:szCs w:val="24"/>
        </w:rPr>
        <w:t xml:space="preserve">2942 sayılı Kanunun 8 inci maddesi ve 10 uncu maddesi taşınmazların İdare adına tescilinin sağlanmasını amaçladığından, 10 uncu maddenin onuncu fıkrasında yer alan </w:t>
      </w:r>
      <w:r w:rsidRPr="00E40C6B">
        <w:rPr>
          <w:i/>
          <w:color w:val="000000"/>
          <w:szCs w:val="24"/>
        </w:rPr>
        <w:t xml:space="preserve">“Bu tescil ve terkin işlemi sırasında mal sahiplerinin bu taşınmaz mal nedeniyle vergi ilişkisi aranmaz. Ancak, tapu dairesi durumu ilgili vergi dairesine bildirir.” </w:t>
      </w:r>
      <w:r w:rsidRPr="00E40C6B">
        <w:rPr>
          <w:color w:val="000000"/>
          <w:szCs w:val="24"/>
        </w:rPr>
        <w:t>şeklindeki</w:t>
      </w:r>
      <w:r w:rsidRPr="00E40C6B">
        <w:rPr>
          <w:i/>
          <w:color w:val="000000"/>
          <w:szCs w:val="24"/>
        </w:rPr>
        <w:t xml:space="preserve"> </w:t>
      </w:r>
      <w:r w:rsidRPr="00E40C6B">
        <w:rPr>
          <w:color w:val="000000"/>
          <w:szCs w:val="24"/>
        </w:rPr>
        <w:t>hükmün, Kanunun 8 inci maddesinde de uygulanmasıyla, dava süresi ve yargı giderleri açısından hem kamulaştırma sürecinin kısalması hem de kamu zararının önlenmesi söz konusu olabilecektir.</w:t>
      </w:r>
    </w:p>
    <w:p w14:paraId="28097A23" w14:textId="0900472B" w:rsidR="009B486E" w:rsidRPr="00E40C6B" w:rsidRDefault="009B486E" w:rsidP="00E40C6B">
      <w:pPr>
        <w:ind w:firstLine="708"/>
        <w:rPr>
          <w:szCs w:val="24"/>
        </w:rPr>
      </w:pPr>
      <w:r w:rsidRPr="00E40C6B">
        <w:rPr>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E9F5966" w14:textId="77777777" w:rsidR="009B486E" w:rsidRPr="00E40C6B" w:rsidRDefault="009B486E" w:rsidP="00E40C6B">
      <w:pPr>
        <w:ind w:firstLine="708"/>
        <w:rPr>
          <w:szCs w:val="24"/>
        </w:rPr>
      </w:pPr>
      <w:r w:rsidRPr="00E40C6B">
        <w:rPr>
          <w:szCs w:val="24"/>
        </w:rPr>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123558E0" w14:textId="2B4FFDD8" w:rsidR="009B486E" w:rsidRPr="00E40C6B" w:rsidRDefault="009B486E" w:rsidP="00E40C6B">
      <w:pPr>
        <w:ind w:firstLine="708"/>
        <w:rPr>
          <w:szCs w:val="24"/>
        </w:rPr>
      </w:pPr>
      <w:r w:rsidRPr="00E40C6B">
        <w:rPr>
          <w:szCs w:val="24"/>
        </w:rPr>
        <w:t>Ayrıca, bu düzenleme ile vergi ilişiği kesilmeden tescil işlemi yapılacak olup veraset ve intikal vergi ilişiğine ait kamu alacağı ilgili vergi idaresine bildirileceğinden herhangi bir kamu zararının oluşmasına sebebiyet vermeyece</w:t>
      </w:r>
      <w:r w:rsidR="00CB2039" w:rsidRPr="00E40C6B">
        <w:rPr>
          <w:szCs w:val="24"/>
        </w:rPr>
        <w:t>ği öngörülmektedir.</w:t>
      </w:r>
    </w:p>
    <w:p w14:paraId="239F5368" w14:textId="77777777" w:rsidR="009B486E" w:rsidRPr="00E40C6B" w:rsidRDefault="009B486E" w:rsidP="00E40C6B">
      <w:pPr>
        <w:ind w:firstLine="648"/>
        <w:rPr>
          <w:color w:val="000000"/>
          <w:szCs w:val="24"/>
        </w:rPr>
      </w:pPr>
    </w:p>
    <w:p w14:paraId="324F81F1" w14:textId="594F250A" w:rsidR="00512FF0" w:rsidRPr="00E40C6B" w:rsidRDefault="00D822AB" w:rsidP="00E40C6B">
      <w:pPr>
        <w:tabs>
          <w:tab w:val="left" w:pos="142"/>
        </w:tabs>
        <w:ind w:firstLine="648"/>
        <w:rPr>
          <w:szCs w:val="24"/>
        </w:rPr>
      </w:pPr>
      <w:r w:rsidRPr="00E40C6B">
        <w:rPr>
          <w:b/>
          <w:spacing w:val="-3"/>
          <w:szCs w:val="24"/>
        </w:rPr>
        <w:t xml:space="preserve">MADDE </w:t>
      </w:r>
      <w:r w:rsidR="00E463FE" w:rsidRPr="00E40C6B">
        <w:rPr>
          <w:b/>
          <w:spacing w:val="-3"/>
          <w:szCs w:val="24"/>
        </w:rPr>
        <w:t>27</w:t>
      </w:r>
      <w:r w:rsidRPr="00E40C6B">
        <w:rPr>
          <w:b/>
          <w:spacing w:val="-3"/>
          <w:szCs w:val="24"/>
        </w:rPr>
        <w:t xml:space="preserve">- </w:t>
      </w:r>
      <w:r w:rsidR="00CB2039" w:rsidRPr="00E40C6B">
        <w:rPr>
          <w:bCs/>
          <w:spacing w:val="-3"/>
          <w:szCs w:val="24"/>
        </w:rPr>
        <w:t>Madde ile 2942 sayılı Kanunun 29 uncu maddesinin birinci fıkrasında</w:t>
      </w:r>
      <w:r w:rsidR="00CB2039" w:rsidRPr="00E40C6B">
        <w:rPr>
          <w:b/>
          <w:spacing w:val="-3"/>
          <w:szCs w:val="24"/>
        </w:rPr>
        <w:t xml:space="preserve"> </w:t>
      </w:r>
      <w:r w:rsidR="00CB2039" w:rsidRPr="00E40C6B">
        <w:rPr>
          <w:szCs w:val="24"/>
        </w:rPr>
        <w:t xml:space="preserve">değişiklik yapılmaktadır. </w:t>
      </w:r>
      <w:r w:rsidRPr="00E40C6B">
        <w:rPr>
          <w:szCs w:val="24"/>
        </w:rPr>
        <w:t xml:space="preserve">Kamulaştırma Kanununun Geçici 16 ncı maddesinde </w:t>
      </w:r>
      <w:r w:rsidR="009C2F4C" w:rsidRPr="00E40C6B">
        <w:rPr>
          <w:szCs w:val="24"/>
        </w:rPr>
        <w:t>yer alan</w:t>
      </w:r>
      <w:r w:rsidRPr="00E40C6B">
        <w:rPr>
          <w:szCs w:val="24"/>
        </w:rPr>
        <w:t xml:space="preserve"> </w:t>
      </w:r>
      <w:r w:rsidRPr="00E40C6B">
        <w:rPr>
          <w:i/>
          <w:iCs/>
          <w:szCs w:val="24"/>
        </w:rPr>
        <w:t>"Kamulaştırma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w:t>
      </w:r>
      <w:r w:rsidR="00512FF0" w:rsidRPr="00E40C6B">
        <w:rPr>
          <w:i/>
          <w:iCs/>
          <w:szCs w:val="24"/>
        </w:rPr>
        <w:t xml:space="preserve">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w:t>
      </w:r>
      <w:r w:rsidR="00512FF0" w:rsidRPr="00E40C6B">
        <w:rPr>
          <w:iCs/>
          <w:szCs w:val="24"/>
        </w:rPr>
        <w:t>h</w:t>
      </w:r>
      <w:r w:rsidR="00512FF0" w:rsidRPr="00E40C6B">
        <w:rPr>
          <w:szCs w:val="24"/>
        </w:rPr>
        <w:t>ükmü gereğince İcra ve İflas</w:t>
      </w:r>
      <w:r w:rsidR="00512FF0" w:rsidRPr="00E40C6B">
        <w:rPr>
          <w:i/>
          <w:iCs/>
          <w:szCs w:val="24"/>
        </w:rPr>
        <w:t xml:space="preserve"> </w:t>
      </w:r>
      <w:r w:rsidR="00512FF0" w:rsidRPr="00E40C6B">
        <w:rPr>
          <w:szCs w:val="24"/>
        </w:rPr>
        <w:t>Kanunu hükümleri uygulanmakta iken Anayasa Mahkemesi tarafından bu madde iptal edilmiştir.</w:t>
      </w:r>
    </w:p>
    <w:p w14:paraId="2F38C721" w14:textId="4FFF9F6B" w:rsidR="00D822AB" w:rsidRPr="00E40C6B" w:rsidRDefault="00D822AB" w:rsidP="00E40C6B">
      <w:pPr>
        <w:tabs>
          <w:tab w:val="left" w:pos="142"/>
        </w:tabs>
        <w:ind w:firstLine="648"/>
        <w:rPr>
          <w:szCs w:val="24"/>
        </w:rPr>
      </w:pPr>
      <w:r w:rsidRPr="00E40C6B">
        <w:rPr>
          <w:szCs w:val="24"/>
        </w:rPr>
        <w:t xml:space="preserve">Bahse konu iptal kararı sonucunda yerel mahkeme tarafından verilen tazminat kararları yargı sürecinin kesinleşmesi beklenilmeden icra yolu ile </w:t>
      </w:r>
      <w:r w:rsidR="00CB2039" w:rsidRPr="00E40C6B">
        <w:rPr>
          <w:szCs w:val="24"/>
        </w:rPr>
        <w:t>DSİ Genel Müdürlüğü’nden</w:t>
      </w:r>
      <w:r w:rsidRPr="00E40C6B">
        <w:rPr>
          <w:szCs w:val="24"/>
        </w:rPr>
        <w:t xml:space="preserve"> talep edilmektedir.</w:t>
      </w:r>
    </w:p>
    <w:p w14:paraId="303C08E4" w14:textId="5AC8F5E4" w:rsidR="00D822AB" w:rsidRPr="00E40C6B" w:rsidRDefault="00D822AB" w:rsidP="00E40C6B">
      <w:pPr>
        <w:tabs>
          <w:tab w:val="left" w:pos="142"/>
        </w:tabs>
        <w:ind w:firstLine="648"/>
        <w:rPr>
          <w:szCs w:val="24"/>
        </w:rPr>
      </w:pPr>
      <w:r w:rsidRPr="00E40C6B">
        <w:rPr>
          <w:szCs w:val="24"/>
        </w:rPr>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w:t>
      </w:r>
      <w:r w:rsidR="00CB2039" w:rsidRPr="00E40C6B">
        <w:rPr>
          <w:szCs w:val="24"/>
        </w:rPr>
        <w:t>’</w:t>
      </w:r>
      <w:r w:rsidRPr="00E40C6B">
        <w:rPr>
          <w:szCs w:val="24"/>
        </w:rPr>
        <w:t>nca kamulaştırma işlemi olarak değerlendirilmediğinden</w:t>
      </w:r>
      <w:r w:rsidR="00CB2039" w:rsidRPr="00E40C6B">
        <w:rPr>
          <w:szCs w:val="24"/>
        </w:rPr>
        <w:t>,</w:t>
      </w:r>
      <w:r w:rsidRPr="00E40C6B">
        <w:rPr>
          <w:szCs w:val="24"/>
        </w:rPr>
        <w:t xml:space="preserve"> 492 sayılı Harçlar Kanununun 59</w:t>
      </w:r>
      <w:r w:rsidR="00CB2039" w:rsidRPr="00E40C6B">
        <w:rPr>
          <w:szCs w:val="24"/>
        </w:rPr>
        <w:t xml:space="preserve"> uncu maddesinin birinci fıkrasının (</w:t>
      </w:r>
      <w:r w:rsidRPr="00E40C6B">
        <w:rPr>
          <w:szCs w:val="24"/>
        </w:rPr>
        <w:t>a</w:t>
      </w:r>
      <w:r w:rsidR="00CB2039" w:rsidRPr="00E40C6B">
        <w:rPr>
          <w:szCs w:val="24"/>
        </w:rPr>
        <w:t>) bendi</w:t>
      </w:r>
      <w:r w:rsidRPr="00E40C6B">
        <w:rPr>
          <w:szCs w:val="24"/>
        </w:rPr>
        <w:t xml:space="preserve"> gereğince devreden taraf olan maliklerden harç alınması gerektiği gerekçesiyle </w:t>
      </w:r>
      <w:r w:rsidR="00CB2039" w:rsidRPr="00E40C6B">
        <w:rPr>
          <w:szCs w:val="24"/>
        </w:rPr>
        <w:t xml:space="preserve">İdarenin </w:t>
      </w:r>
      <w:r w:rsidRPr="00E40C6B">
        <w:rPr>
          <w:szCs w:val="24"/>
        </w:rPr>
        <w:t>tescil talepleri</w:t>
      </w:r>
      <w:r w:rsidR="00CB2039" w:rsidRPr="00E40C6B">
        <w:rPr>
          <w:szCs w:val="24"/>
        </w:rPr>
        <w:t xml:space="preserve"> </w:t>
      </w:r>
      <w:r w:rsidRPr="00E40C6B">
        <w:rPr>
          <w:szCs w:val="24"/>
        </w:rPr>
        <w:t>tapu müdürlükleri tarafından reddedilmektedir.</w:t>
      </w:r>
    </w:p>
    <w:p w14:paraId="0A2DECBF" w14:textId="714E6D1F" w:rsidR="00D822AB" w:rsidRPr="00E40C6B" w:rsidRDefault="00D822AB" w:rsidP="00E40C6B">
      <w:pPr>
        <w:tabs>
          <w:tab w:val="left" w:pos="142"/>
        </w:tabs>
        <w:ind w:firstLine="648"/>
        <w:rPr>
          <w:iCs/>
          <w:szCs w:val="24"/>
        </w:rPr>
      </w:pPr>
      <w:r w:rsidRPr="00E40C6B">
        <w:rPr>
          <w:szCs w:val="24"/>
        </w:rPr>
        <w:t xml:space="preserve">Mahkeme kararlarına istinaden kamulaştırma bedellerini alan malikler </w:t>
      </w:r>
      <w:r w:rsidRPr="00E40C6B">
        <w:rPr>
          <w:iCs/>
          <w:szCs w:val="24"/>
        </w:rPr>
        <w:t xml:space="preserve">harç ödemekten imtina ederek tescil işlemleri için </w:t>
      </w:r>
      <w:r w:rsidR="00CB2039" w:rsidRPr="00E40C6B">
        <w:rPr>
          <w:iCs/>
          <w:szCs w:val="24"/>
        </w:rPr>
        <w:t xml:space="preserve">tapu müdürlüklerine </w:t>
      </w:r>
      <w:r w:rsidRPr="00E40C6B">
        <w:rPr>
          <w:iCs/>
          <w:szCs w:val="24"/>
        </w:rPr>
        <w:t xml:space="preserve">gelmediklerinden taşınmazların </w:t>
      </w:r>
      <w:r w:rsidR="00CB2039" w:rsidRPr="00E40C6B">
        <w:rPr>
          <w:iCs/>
          <w:szCs w:val="24"/>
        </w:rPr>
        <w:t>DSİ</w:t>
      </w:r>
      <w:r w:rsidRPr="00E40C6B">
        <w:rPr>
          <w:iCs/>
          <w:szCs w:val="24"/>
        </w:rPr>
        <w:t xml:space="preserve">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14790807" w14:textId="03F2A5F2" w:rsidR="008D4ED9" w:rsidRPr="00E40C6B" w:rsidRDefault="00D822AB" w:rsidP="00E40C6B">
      <w:pPr>
        <w:ind w:firstLine="648"/>
        <w:rPr>
          <w:szCs w:val="24"/>
        </w:rPr>
      </w:pPr>
      <w:r w:rsidRPr="00E40C6B">
        <w:rPr>
          <w:szCs w:val="24"/>
        </w:rPr>
        <w:lastRenderedPageBreak/>
        <w:t xml:space="preserve">Kamu </w:t>
      </w:r>
      <w:r w:rsidR="00CB2039" w:rsidRPr="00E40C6B">
        <w:rPr>
          <w:szCs w:val="24"/>
        </w:rPr>
        <w:t xml:space="preserve">yararı kararı </w:t>
      </w:r>
      <w:r w:rsidRPr="00E40C6B">
        <w:rPr>
          <w:szCs w:val="24"/>
        </w:rPr>
        <w:t xml:space="preserve">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w:t>
      </w:r>
      <w:r w:rsidR="00D702BD" w:rsidRPr="00E40C6B">
        <w:rPr>
          <w:szCs w:val="24"/>
        </w:rPr>
        <w:t>sırasında tapu harcının kamulaştırmayı yapan İdare tarafından ödenmesi kamu menfaatinin ve tapu sicilinin güvenilirliğinin korunması açısından önem arz etmektedir.</w:t>
      </w:r>
    </w:p>
    <w:p w14:paraId="0235C326" w14:textId="77777777" w:rsidR="00D822AB" w:rsidRPr="00E40C6B" w:rsidRDefault="008D4ED9" w:rsidP="00E40C6B">
      <w:pPr>
        <w:ind w:firstLine="648"/>
        <w:rPr>
          <w:szCs w:val="24"/>
        </w:rPr>
      </w:pPr>
      <w:r w:rsidRPr="00E40C6B">
        <w:rPr>
          <w:szCs w:val="24"/>
        </w:rPr>
        <w:t xml:space="preserve">Kamulaştırma </w:t>
      </w:r>
      <w:r w:rsidR="00D822AB" w:rsidRPr="00E40C6B">
        <w:rPr>
          <w:szCs w:val="24"/>
        </w:rPr>
        <w:t>işlemleri sırasında tapu harcının kamulaştırmayı yapan İdare tarafından ödenmesi kamu menfaatinin ve tapu sicilinin güvenilirliğinin korunması açısından önem arz etmektedir.</w:t>
      </w:r>
    </w:p>
    <w:p w14:paraId="620D9CD7" w14:textId="76933DE3" w:rsidR="00D702BD" w:rsidRPr="00E40C6B" w:rsidRDefault="00D702BD" w:rsidP="00E40C6B">
      <w:pPr>
        <w:ind w:firstLine="648"/>
        <w:rPr>
          <w:b/>
          <w:color w:val="000000"/>
          <w:szCs w:val="24"/>
        </w:rPr>
      </w:pPr>
      <w:r w:rsidRPr="00E40C6B">
        <w:rPr>
          <w:szCs w:val="24"/>
        </w:rPr>
        <w:t xml:space="preserve">Her yıl İdareye ortalama 250 adet mahkeme kararı gelmekte olup yaklaşık 500 000 000 TL el atma tazminatı ödenmektedir. 500 000 000 TL  el atma tazminatının % 2 sine tekabül eden 10 000 000 TL tapu harcı bedeli malikler tarafından ödenmediğinden tescil işlemleri gerçekleştirilememektedir. </w:t>
      </w:r>
    </w:p>
    <w:p w14:paraId="638C2AAC" w14:textId="0C2CBD54" w:rsidR="00A660F7" w:rsidRPr="00E40C6B" w:rsidRDefault="00D702BD" w:rsidP="00E40C6B">
      <w:pPr>
        <w:ind w:firstLine="648"/>
        <w:rPr>
          <w:szCs w:val="24"/>
        </w:rPr>
      </w:pPr>
      <w:r w:rsidRPr="00E40C6B">
        <w:rPr>
          <w:szCs w:val="24"/>
        </w:rPr>
        <w:t>D</w:t>
      </w:r>
      <w:r w:rsidR="00A660F7" w:rsidRPr="00E40C6B">
        <w:rPr>
          <w:szCs w:val="24"/>
        </w:rPr>
        <w:t>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w:t>
      </w:r>
      <w:r w:rsidRPr="00E40C6B">
        <w:rPr>
          <w:szCs w:val="24"/>
        </w:rPr>
        <w:t>mesi</w:t>
      </w:r>
      <w:r w:rsidR="00A660F7" w:rsidRPr="00E40C6B">
        <w:rPr>
          <w:szCs w:val="24"/>
        </w:rPr>
        <w:t xml:space="preserve"> </w:t>
      </w:r>
      <w:r w:rsidRPr="00E40C6B">
        <w:rPr>
          <w:szCs w:val="24"/>
        </w:rPr>
        <w:t xml:space="preserve">suretiyle </w:t>
      </w:r>
      <w:r w:rsidR="00A660F7" w:rsidRPr="00E40C6B">
        <w:rPr>
          <w:szCs w:val="24"/>
        </w:rPr>
        <w:t>taşınmazların İdareler adına tescilleri gerçekleştirilebil</w:t>
      </w:r>
      <w:r w:rsidRPr="00E40C6B">
        <w:rPr>
          <w:szCs w:val="24"/>
        </w:rPr>
        <w:t>mesi amaçlanmaktadır.</w:t>
      </w:r>
    </w:p>
    <w:p w14:paraId="2E85EC1B" w14:textId="77777777" w:rsidR="00D822AB" w:rsidRPr="00E40C6B" w:rsidRDefault="00D822AB" w:rsidP="00E40C6B">
      <w:pPr>
        <w:suppressLineNumbers/>
        <w:ind w:firstLine="648"/>
        <w:rPr>
          <w:b/>
          <w:spacing w:val="-3"/>
          <w:szCs w:val="24"/>
        </w:rPr>
      </w:pPr>
    </w:p>
    <w:p w14:paraId="62BF81A7" w14:textId="5B6976E8" w:rsidR="00D822AB" w:rsidRPr="00E40C6B" w:rsidRDefault="00F42CB2" w:rsidP="00E40C6B">
      <w:pPr>
        <w:suppressLineNumbers/>
        <w:ind w:firstLine="648"/>
        <w:rPr>
          <w:szCs w:val="24"/>
        </w:rPr>
      </w:pPr>
      <w:r w:rsidRPr="00E40C6B">
        <w:rPr>
          <w:b/>
          <w:szCs w:val="24"/>
        </w:rPr>
        <w:t>MADDE 28-</w:t>
      </w:r>
      <w:r w:rsidRPr="00E40C6B">
        <w:rPr>
          <w:szCs w:val="24"/>
        </w:rPr>
        <w:t xml:space="preserve"> </w:t>
      </w:r>
      <w:r w:rsidR="00156F89" w:rsidRPr="00E40C6B">
        <w:rPr>
          <w:szCs w:val="24"/>
        </w:rPr>
        <w:t xml:space="preserve">Madde ile 2942 sayılı Kanuna geçici madde eklenmektedir. </w:t>
      </w:r>
      <w:r w:rsidRPr="00E40C6B">
        <w:rPr>
          <w:szCs w:val="24"/>
        </w:rPr>
        <w:t xml:space="preserve">2942 sayılı Kamulaştırma Kanununda 11/9/2014 tarihinde yapılan düzenlemeden önce eski maliklere geri iade işlemlerinde faiz ve süre hususunda bir hüküm bulunmamakta olup  bu tarihten sonra kamulaştırması kesinleşen taşınmazların eski malikleri </w:t>
      </w:r>
      <w:r w:rsidRPr="00E40C6B">
        <w:rPr>
          <w:i/>
          <w:szCs w:val="24"/>
        </w:rPr>
        <w:t>“kamulaştırma bedelini aldıkları günden itibaren işleyecek kanuni faiziyle birlikte üç ay içinde ödeyerek taşınmaz malı geri alabilir.”</w:t>
      </w:r>
      <w:r w:rsidRPr="00E40C6B">
        <w:rPr>
          <w:szCs w:val="24"/>
        </w:rPr>
        <w:t xml:space="preserve"> ve  </w:t>
      </w:r>
      <w:r w:rsidRPr="00E40C6B">
        <w:rPr>
          <w:i/>
          <w:szCs w:val="24"/>
        </w:rPr>
        <w:t xml:space="preserve">“Bu madde hükümleri, kamulaştırmanın kesinleşmesi tarihinden itibaren beş yıl geçmiş olması hâlinde uygulanmaz.” </w:t>
      </w:r>
      <w:r w:rsidRPr="00E40C6B">
        <w:rPr>
          <w:szCs w:val="24"/>
        </w:rPr>
        <w:t>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67DDC632" w14:textId="77777777" w:rsidR="004039F8" w:rsidRPr="00E40C6B" w:rsidRDefault="004039F8" w:rsidP="00E40C6B">
      <w:pPr>
        <w:suppressLineNumbers/>
        <w:ind w:firstLine="648"/>
        <w:rPr>
          <w:szCs w:val="24"/>
        </w:rPr>
      </w:pPr>
    </w:p>
    <w:p w14:paraId="420966E6" w14:textId="537E570A" w:rsidR="004039F8" w:rsidRPr="00E40C6B" w:rsidRDefault="00F42CB2" w:rsidP="00E40C6B">
      <w:pPr>
        <w:suppressLineNumbers/>
        <w:ind w:firstLine="648"/>
        <w:rPr>
          <w:b/>
          <w:spacing w:val="-3"/>
          <w:szCs w:val="24"/>
        </w:rPr>
      </w:pPr>
      <w:r w:rsidRPr="00E40C6B">
        <w:rPr>
          <w:b/>
          <w:szCs w:val="24"/>
        </w:rPr>
        <w:t>MADDE 29-</w:t>
      </w:r>
      <w:r w:rsidRPr="00E40C6B">
        <w:rPr>
          <w:szCs w:val="24"/>
        </w:rPr>
        <w:t xml:space="preserve"> </w:t>
      </w:r>
      <w:r w:rsidR="00156F89" w:rsidRPr="00E40C6B">
        <w:rPr>
          <w:szCs w:val="24"/>
        </w:rPr>
        <w:t xml:space="preserve">Madde ile 8/3/2011 tarihli ve 6172 sayılı Sulama Birlikleri Kanununun 10 uncu maddesine hüküm eklenmektedir. </w:t>
      </w:r>
      <w:r w:rsidRPr="00E40C6B">
        <w:rPr>
          <w:spacing w:val="-3"/>
          <w:szCs w:val="24"/>
        </w:rPr>
        <w:t>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terfili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bu kapsamdaki sulama birliklerinin ekonomik kapasitelerini geliştirmelerine imkân sağlanmakta, sürdürülebilir bir kurumsal yapının teşkili için ilk kuruluş desteği verilmektedir.</w:t>
      </w:r>
      <w:r w:rsidR="004039F8" w:rsidRPr="00E40C6B">
        <w:rPr>
          <w:spacing w:val="-3"/>
          <w:szCs w:val="24"/>
        </w:rPr>
        <w:t xml:space="preserve">  </w:t>
      </w:r>
    </w:p>
    <w:p w14:paraId="7DBD4D42" w14:textId="77777777" w:rsidR="00D822AB" w:rsidRPr="00E40C6B" w:rsidRDefault="00D822AB" w:rsidP="00E40C6B">
      <w:pPr>
        <w:ind w:firstLine="648"/>
        <w:rPr>
          <w:szCs w:val="24"/>
        </w:rPr>
      </w:pPr>
    </w:p>
    <w:p w14:paraId="6249D6A9" w14:textId="05954DF3" w:rsidR="004039F8" w:rsidRPr="00E40C6B" w:rsidRDefault="004039F8" w:rsidP="00E40C6B">
      <w:pPr>
        <w:tabs>
          <w:tab w:val="left" w:pos="566"/>
          <w:tab w:val="left" w:pos="2657"/>
        </w:tabs>
        <w:ind w:firstLine="648"/>
        <w:rPr>
          <w:szCs w:val="24"/>
        </w:rPr>
      </w:pPr>
      <w:r w:rsidRPr="00E40C6B">
        <w:rPr>
          <w:b/>
          <w:szCs w:val="24"/>
        </w:rPr>
        <w:t xml:space="preserve">MADDE </w:t>
      </w:r>
      <w:r w:rsidR="00E463FE" w:rsidRPr="00E40C6B">
        <w:rPr>
          <w:b/>
          <w:szCs w:val="24"/>
        </w:rPr>
        <w:t>30</w:t>
      </w:r>
      <w:r w:rsidRPr="00E40C6B">
        <w:rPr>
          <w:b/>
          <w:szCs w:val="24"/>
        </w:rPr>
        <w:t>-</w:t>
      </w:r>
      <w:r w:rsidRPr="00E40C6B">
        <w:rPr>
          <w:szCs w:val="24"/>
        </w:rPr>
        <w:t xml:space="preserve"> </w:t>
      </w:r>
      <w:r w:rsidR="00156F89" w:rsidRPr="00E40C6B">
        <w:rPr>
          <w:szCs w:val="24"/>
        </w:rPr>
        <w:t xml:space="preserve">Madde ile 6172 sayılı Kanunun </w:t>
      </w:r>
      <w:r w:rsidR="00156F89" w:rsidRPr="00E40C6B">
        <w:rPr>
          <w:spacing w:val="-3"/>
          <w:szCs w:val="24"/>
        </w:rPr>
        <w:t xml:space="preserve">Ek 1 inci maddesinin ikinci fıkrasında </w:t>
      </w:r>
      <w:r w:rsidR="00C80132" w:rsidRPr="00E40C6B">
        <w:rPr>
          <w:spacing w:val="-3"/>
          <w:szCs w:val="24"/>
        </w:rPr>
        <w:t>değişiklik yapılmaktadır</w:t>
      </w:r>
      <w:r w:rsidR="00156F89" w:rsidRPr="00E40C6B">
        <w:rPr>
          <w:szCs w:val="24"/>
        </w:rPr>
        <w:t>.</w:t>
      </w:r>
      <w:r w:rsidR="00C80132" w:rsidRPr="00E40C6B">
        <w:rPr>
          <w:szCs w:val="24"/>
        </w:rPr>
        <w:t xml:space="preserve"> </w:t>
      </w:r>
      <w:r w:rsidRPr="00E40C6B">
        <w:rPr>
          <w:szCs w:val="24"/>
        </w:rPr>
        <w:t xml:space="preserve">7139 Sayılı Kanun’un 51 inci maddesiyle 6172 Sayılı Kanun’a eklenen </w:t>
      </w:r>
      <w:r w:rsidRPr="00E40C6B">
        <w:rPr>
          <w:szCs w:val="24"/>
        </w:rPr>
        <w:lastRenderedPageBreak/>
        <w:t>ek 1 maddenin  (2) nolu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w:t>
      </w:r>
      <w:r w:rsidR="00F42CB2" w:rsidRPr="00E40C6B">
        <w:rPr>
          <w:szCs w:val="24"/>
        </w:rPr>
        <w:t>04 esas sayılı 2020/39 nolu 16/</w:t>
      </w:r>
      <w:r w:rsidRPr="00E40C6B">
        <w:rPr>
          <w:szCs w:val="24"/>
        </w:rPr>
        <w:t>7</w:t>
      </w:r>
      <w:r w:rsidR="00F42CB2" w:rsidRPr="00E40C6B">
        <w:rPr>
          <w:szCs w:val="24"/>
        </w:rPr>
        <w:t>/</w:t>
      </w:r>
      <w:r w:rsidRPr="00E40C6B">
        <w:rPr>
          <w:szCs w:val="24"/>
        </w:rPr>
        <w:t>2020 tarihli kararı ile oy birliği ile  karar verilmiştir. Her ne kadar Anayasa Mahkemesi kararında bu fıkralara, bölüme ve ibarelere ilişkin yürürlüğün durdurulması talepleri hakkında karar verilmesine yer olmadığına oy birliği ile karar verilmiş ise de,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5BCEAA2" w14:textId="760A91D7" w:rsidR="004039F8" w:rsidRPr="00E40C6B" w:rsidRDefault="00F42CB2" w:rsidP="00E40C6B">
      <w:pPr>
        <w:tabs>
          <w:tab w:val="left" w:pos="566"/>
          <w:tab w:val="left" w:pos="2657"/>
        </w:tabs>
        <w:ind w:firstLine="648"/>
        <w:rPr>
          <w:szCs w:val="24"/>
        </w:rPr>
      </w:pPr>
      <w:r w:rsidRPr="00E40C6B">
        <w:rPr>
          <w:szCs w:val="24"/>
        </w:rPr>
        <w:t>Anayasa Mahkemesi</w:t>
      </w:r>
      <w:r w:rsidR="00D2165C">
        <w:rPr>
          <w:szCs w:val="24"/>
        </w:rPr>
        <w:t>’</w:t>
      </w:r>
      <w:r w:rsidRPr="00E40C6B">
        <w:rPr>
          <w:szCs w:val="24"/>
        </w:rPr>
        <w:t xml:space="preserve">nin, 27/11/2020 tarihli ve 31317 sayılı Resmi Gazete’de yayımlanan, </w:t>
      </w:r>
      <w:r w:rsidR="00C80132" w:rsidRPr="00E40C6B">
        <w:rPr>
          <w:szCs w:val="24"/>
        </w:rPr>
        <w:t>E.</w:t>
      </w:r>
      <w:r w:rsidRPr="00E40C6B">
        <w:rPr>
          <w:szCs w:val="24"/>
        </w:rPr>
        <w:t xml:space="preserve">2018/104 esas </w:t>
      </w:r>
      <w:r w:rsidR="00C80132" w:rsidRPr="00E40C6B">
        <w:rPr>
          <w:szCs w:val="24"/>
        </w:rPr>
        <w:t>ve K.</w:t>
      </w:r>
      <w:r w:rsidRPr="00E40C6B">
        <w:rPr>
          <w:szCs w:val="24"/>
        </w:rPr>
        <w:t xml:space="preserve">2020/39 </w:t>
      </w:r>
      <w:r w:rsidR="00C80132" w:rsidRPr="00E40C6B">
        <w:rPr>
          <w:szCs w:val="24"/>
        </w:rPr>
        <w:t>karar</w:t>
      </w:r>
      <w:r w:rsidRPr="00E40C6B">
        <w:rPr>
          <w:szCs w:val="24"/>
        </w:rPr>
        <w:t xml:space="preserve"> </w:t>
      </w:r>
      <w:r w:rsidR="00C80132" w:rsidRPr="00E40C6B">
        <w:rPr>
          <w:szCs w:val="24"/>
        </w:rPr>
        <w:t xml:space="preserve">sayılı </w:t>
      </w:r>
      <w:r w:rsidRPr="00E40C6B">
        <w:rPr>
          <w:szCs w:val="24"/>
        </w:rPr>
        <w:t xml:space="preserve">16/7/2020 tarihli kararı ile iptal edilen 6172 Sayılı Kanuna eklenen ek 1 </w:t>
      </w:r>
      <w:r w:rsidR="00C80132" w:rsidRPr="00E40C6B">
        <w:rPr>
          <w:szCs w:val="24"/>
        </w:rPr>
        <w:t xml:space="preserve">inci </w:t>
      </w:r>
      <w:r w:rsidRPr="00E40C6B">
        <w:rPr>
          <w:szCs w:val="24"/>
        </w:rPr>
        <w:t xml:space="preserve">maddenin </w:t>
      </w:r>
      <w:r w:rsidR="00C80132" w:rsidRPr="00E40C6B">
        <w:rPr>
          <w:szCs w:val="24"/>
        </w:rPr>
        <w:t>ikinci</w:t>
      </w:r>
      <w:r w:rsidRPr="00E40C6B">
        <w:rPr>
          <w:szCs w:val="24"/>
        </w:rPr>
        <w:t xml:space="preserve"> fıkrası, Anayasa Mahkemesi</w:t>
      </w:r>
      <w:r w:rsidR="00C80132" w:rsidRPr="00E40C6B">
        <w:rPr>
          <w:szCs w:val="24"/>
        </w:rPr>
        <w:t>’</w:t>
      </w:r>
      <w:r w:rsidRPr="00E40C6B">
        <w:rPr>
          <w:szCs w:val="24"/>
        </w:rPr>
        <w:t xml:space="preserve">nin </w:t>
      </w:r>
      <w:r w:rsidR="00C80132" w:rsidRPr="00E40C6B">
        <w:rPr>
          <w:szCs w:val="24"/>
        </w:rPr>
        <w:t xml:space="preserve">iptal kararı gerekçesi </w:t>
      </w:r>
      <w:r w:rsidRPr="00E40C6B">
        <w:rPr>
          <w:szCs w:val="24"/>
        </w:rPr>
        <w:t xml:space="preserve">dikkate alınarak, </w:t>
      </w:r>
      <w:r w:rsidR="00C80132" w:rsidRPr="00E40C6B">
        <w:rPr>
          <w:szCs w:val="24"/>
        </w:rPr>
        <w:t>k</w:t>
      </w:r>
      <w:r w:rsidRPr="00E40C6B">
        <w:rPr>
          <w:szCs w:val="24"/>
        </w:rPr>
        <w:t xml:space="preserve">arara uygun </w:t>
      </w:r>
      <w:r w:rsidR="00C80132" w:rsidRPr="00E40C6B">
        <w:rPr>
          <w:szCs w:val="24"/>
        </w:rPr>
        <w:t>surette</w:t>
      </w:r>
      <w:r w:rsidRPr="00E40C6B">
        <w:rPr>
          <w:szCs w:val="24"/>
        </w:rPr>
        <w:t xml:space="preserv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w:t>
      </w:r>
      <w:r w:rsidR="00C80132" w:rsidRPr="00E40C6B">
        <w:rPr>
          <w:szCs w:val="24"/>
        </w:rPr>
        <w:t>k</w:t>
      </w:r>
      <w:r w:rsidRPr="00E40C6B">
        <w:rPr>
          <w:szCs w:val="24"/>
        </w:rPr>
        <w:t>ararı sonrası oluşan boşluk giderilmiştir.</w:t>
      </w:r>
    </w:p>
    <w:p w14:paraId="7B822F80" w14:textId="77777777" w:rsidR="00F42CB2" w:rsidRPr="00E40C6B" w:rsidRDefault="00F42CB2" w:rsidP="00E40C6B">
      <w:pPr>
        <w:tabs>
          <w:tab w:val="left" w:pos="566"/>
          <w:tab w:val="left" w:pos="2657"/>
        </w:tabs>
        <w:ind w:firstLine="648"/>
        <w:rPr>
          <w:szCs w:val="24"/>
        </w:rPr>
      </w:pPr>
    </w:p>
    <w:p w14:paraId="4C653BDC" w14:textId="2DD4072E" w:rsidR="003F0261" w:rsidRPr="00E40C6B" w:rsidRDefault="0003175C" w:rsidP="00E40C6B">
      <w:pPr>
        <w:tabs>
          <w:tab w:val="left" w:pos="566"/>
          <w:tab w:val="left" w:pos="2657"/>
        </w:tabs>
        <w:ind w:firstLine="709"/>
        <w:rPr>
          <w:b/>
          <w:color w:val="000000" w:themeColor="text1"/>
          <w:szCs w:val="24"/>
        </w:rPr>
      </w:pPr>
      <w:r w:rsidRPr="00E40C6B">
        <w:rPr>
          <w:b/>
          <w:szCs w:val="24"/>
        </w:rPr>
        <w:t>MADDE 31-</w:t>
      </w:r>
      <w:r w:rsidRPr="00E40C6B">
        <w:rPr>
          <w:szCs w:val="24"/>
        </w:rPr>
        <w:t xml:space="preserve"> </w:t>
      </w:r>
      <w:r w:rsidR="00C80132" w:rsidRPr="00E40C6B">
        <w:rPr>
          <w:szCs w:val="24"/>
        </w:rPr>
        <w:t xml:space="preserve">Madde ile 8/9/1956 tarihli ve </w:t>
      </w:r>
      <w:r w:rsidR="00C80132" w:rsidRPr="00E40C6B">
        <w:rPr>
          <w:spacing w:val="-3"/>
          <w:szCs w:val="24"/>
        </w:rPr>
        <w:t xml:space="preserve">6831 sayılı Orman Kanunun 17 nci maddesinin birinci fıkrasında değişiklik yapılmaktadır. </w:t>
      </w:r>
      <w:r w:rsidR="003F0261" w:rsidRPr="00E40C6B">
        <w:rPr>
          <w:color w:val="000000" w:themeColor="text1"/>
          <w:szCs w:val="24"/>
        </w:rPr>
        <w:t xml:space="preserve">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17 nci maddesinin birinci fıkrası yeniden düzenlenmiştir. Kanun değişikliği akabinde, “Devlet Ormanlarındaki Yayla Alanlarının Tespiti ve İdaresi Hakkında Yönetmelik” hazırlanmış ve </w:t>
      </w:r>
      <w:r w:rsidR="001834CF" w:rsidRPr="00E40C6B">
        <w:rPr>
          <w:color w:val="000000" w:themeColor="text1"/>
          <w:szCs w:val="24"/>
        </w:rPr>
        <w:t>7/3/2013 tarihinde Resmi Gazete</w:t>
      </w:r>
      <w:r w:rsidR="003F0261" w:rsidRPr="00E40C6B">
        <w:rPr>
          <w:color w:val="000000" w:themeColor="text1"/>
          <w:szCs w:val="24"/>
        </w:rPr>
        <w:t>’de yayımlanarak yürürlüğe girmiştir.</w:t>
      </w:r>
    </w:p>
    <w:p w14:paraId="62B63239" w14:textId="2FE1269C" w:rsidR="003F0261" w:rsidRPr="00E40C6B" w:rsidRDefault="003F0261" w:rsidP="00E40C6B">
      <w:pPr>
        <w:ind w:firstLine="709"/>
        <w:rPr>
          <w:color w:val="000000" w:themeColor="text1"/>
          <w:szCs w:val="24"/>
        </w:rPr>
      </w:pPr>
      <w:r w:rsidRPr="00E40C6B">
        <w:rPr>
          <w:color w:val="000000" w:themeColor="text1"/>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w:t>
      </w:r>
      <w:r w:rsidR="009A53C8" w:rsidRPr="00E40C6B">
        <w:rPr>
          <w:color w:val="000000" w:themeColor="text1"/>
          <w:szCs w:val="24"/>
        </w:rPr>
        <w:t>mek suretiyle</w:t>
      </w:r>
      <w:r w:rsidRPr="00E40C6B">
        <w:rPr>
          <w:color w:val="000000" w:themeColor="text1"/>
          <w:szCs w:val="24"/>
        </w:rPr>
        <w:t xml:space="preserv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73DE1E30" w14:textId="27F821AE" w:rsidR="003F0261" w:rsidRPr="00E40C6B" w:rsidRDefault="003F0261" w:rsidP="00E40C6B">
      <w:pPr>
        <w:tabs>
          <w:tab w:val="left" w:pos="946"/>
        </w:tabs>
        <w:ind w:firstLine="709"/>
        <w:rPr>
          <w:i/>
          <w:color w:val="FF0000"/>
          <w:szCs w:val="24"/>
        </w:rPr>
      </w:pPr>
      <w:r w:rsidRPr="00E40C6B">
        <w:rPr>
          <w:szCs w:val="24"/>
        </w:rPr>
        <w:t>6831 sayılı Orman Kanununun yeniden düzenlenen 17 nci maddesinin birinci fıkrası yayla alanlarındaki sorunlara çözüm olmamış ve yeni sorunları ortaya çıkarmıştır.</w:t>
      </w:r>
      <w:r w:rsidR="009A53C8" w:rsidRPr="00E40C6B">
        <w:rPr>
          <w:szCs w:val="24"/>
        </w:rPr>
        <w:t xml:space="preserve"> </w:t>
      </w:r>
      <w:r w:rsidRPr="00E40C6B">
        <w:rPr>
          <w:szCs w:val="24"/>
        </w:rPr>
        <w:t>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w:t>
      </w:r>
      <w:r w:rsidR="009A53C8" w:rsidRPr="00E40C6B">
        <w:rPr>
          <w:szCs w:val="24"/>
        </w:rPr>
        <w:t>’</w:t>
      </w:r>
      <w:r w:rsidRPr="00E40C6B">
        <w:rPr>
          <w:szCs w:val="24"/>
        </w:rPr>
        <w:t xml:space="preserve">nın 2018 yılı Sayıştay Denetim Raporuna da konu olmuş ve mevzuat değişikliğinin yapılması gerektiği ifade edilmiştir. </w:t>
      </w:r>
    </w:p>
    <w:p w14:paraId="2B391013" w14:textId="19204E03" w:rsidR="003F0261" w:rsidRPr="00E40C6B" w:rsidRDefault="003F0261" w:rsidP="00E40C6B">
      <w:pPr>
        <w:tabs>
          <w:tab w:val="left" w:pos="946"/>
        </w:tabs>
        <w:ind w:firstLine="709"/>
        <w:rPr>
          <w:szCs w:val="24"/>
        </w:rPr>
      </w:pPr>
      <w:r w:rsidRPr="00E40C6B">
        <w:rPr>
          <w:szCs w:val="24"/>
        </w:rPr>
        <w:t xml:space="preserve">Sabit kıymete alınan bina ve tesislerin çoğu mühendislik eseri olmayan ve deprem-yangın-yalıtım-statik ve mekanik mevzuatına uymayan gecekondu tarzı yapılardır. Özellikle, 6 </w:t>
      </w:r>
      <w:r w:rsidRPr="00E40C6B">
        <w:rPr>
          <w:szCs w:val="24"/>
        </w:rPr>
        <w:lastRenderedPageBreak/>
        <w:t>Şubat 2023 tarihinde meydan gelen Kahramanmaraş depremleri yapılarımızın depreme dayanıklı olması ehemmiyetini ortaya çıkarmıştır. Ayrıca ayıplı mal durumunda olan birçok bina ve tesisin kullanılması</w:t>
      </w:r>
      <w:r w:rsidR="00C17FFC" w:rsidRPr="00E40C6B">
        <w:rPr>
          <w:szCs w:val="24"/>
        </w:rPr>
        <w:t xml:space="preserve"> halinde</w:t>
      </w:r>
      <w:r w:rsidRPr="00E40C6B">
        <w:rPr>
          <w:szCs w:val="24"/>
        </w:rPr>
        <w:t xml:space="preserve">, yakın zamanda meydana gelen depremler gibi can ve mal kaybına sebep olma ihtimali vardır. Bu durum, mülk sahibi konumunda olan </w:t>
      </w:r>
      <w:r w:rsidR="00C17FFC" w:rsidRPr="00E40C6B">
        <w:rPr>
          <w:szCs w:val="24"/>
        </w:rPr>
        <w:t>orman idaresi</w:t>
      </w:r>
      <w:r w:rsidRPr="00E40C6B">
        <w:rPr>
          <w:szCs w:val="24"/>
        </w:rPr>
        <w:t xml:space="preserve"> Borçlar Kanunu gereği; hukuki açıdan sıkıntıya düşürme ihtimalini doğurmaktadır.</w:t>
      </w:r>
    </w:p>
    <w:p w14:paraId="472A8464" w14:textId="4E121B7C" w:rsidR="003F0261" w:rsidRPr="00E40C6B" w:rsidRDefault="003F0261" w:rsidP="00E40C6B">
      <w:pPr>
        <w:tabs>
          <w:tab w:val="left" w:pos="946"/>
        </w:tabs>
        <w:ind w:firstLine="709"/>
        <w:rPr>
          <w:szCs w:val="24"/>
        </w:rPr>
      </w:pPr>
      <w:r w:rsidRPr="00E40C6B">
        <w:rPr>
          <w:szCs w:val="24"/>
        </w:rPr>
        <w:t xml:space="preserve">Çevre, Şehircilik ve İklim Değişikliği İl Müdürlükleri ile </w:t>
      </w:r>
      <w:r w:rsidR="00C02D65" w:rsidRPr="00E40C6B">
        <w:rPr>
          <w:szCs w:val="24"/>
        </w:rPr>
        <w:t>belediyeler</w:t>
      </w:r>
      <w:r w:rsidRPr="00E40C6B">
        <w:rPr>
          <w:szCs w:val="24"/>
        </w:rPr>
        <w:t xml:space="preserve">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w:t>
      </w:r>
      <w:r w:rsidR="00C02D65" w:rsidRPr="00E40C6B">
        <w:rPr>
          <w:szCs w:val="24"/>
        </w:rPr>
        <w:t>belediyeler</w:t>
      </w:r>
      <w:r w:rsidRPr="00E40C6B">
        <w:rPr>
          <w:szCs w:val="24"/>
        </w:rPr>
        <w:t xml:space="preserve"> muhatap olarak dikkate almamaktadır. </w:t>
      </w:r>
    </w:p>
    <w:p w14:paraId="548A93A6" w14:textId="0702CCA3" w:rsidR="003F0261" w:rsidRPr="00E40C6B" w:rsidRDefault="003F0261" w:rsidP="00E40C6B">
      <w:pPr>
        <w:tabs>
          <w:tab w:val="left" w:pos="946"/>
        </w:tabs>
        <w:ind w:firstLine="709"/>
        <w:rPr>
          <w:szCs w:val="24"/>
        </w:rPr>
      </w:pPr>
      <w:r w:rsidRPr="00E40C6B">
        <w:rPr>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w:t>
      </w:r>
      <w:r w:rsidR="00E40C6B" w:rsidRPr="00E40C6B">
        <w:rPr>
          <w:szCs w:val="24"/>
        </w:rPr>
        <w:t>/</w:t>
      </w:r>
      <w:r w:rsidRPr="00E40C6B">
        <w:rPr>
          <w:szCs w:val="24"/>
        </w:rPr>
        <w:t>12</w:t>
      </w:r>
      <w:r w:rsidR="00E40C6B" w:rsidRPr="00E40C6B">
        <w:rPr>
          <w:szCs w:val="24"/>
        </w:rPr>
        <w:t>/</w:t>
      </w:r>
      <w:r w:rsidRPr="00E40C6B">
        <w:rPr>
          <w:szCs w:val="24"/>
        </w:rPr>
        <w:t>2011 tarihinden sonra yapılan kayıt altına alınmamış pek çok bina bulunmakta olup yeni bina yapımlarının devam ettiği de bilinmektedir.</w:t>
      </w:r>
      <w:r w:rsidR="00E40C6B" w:rsidRPr="00E40C6B">
        <w:rPr>
          <w:szCs w:val="24"/>
        </w:rPr>
        <w:t xml:space="preserve"> </w:t>
      </w:r>
      <w:r w:rsidRPr="00E40C6B">
        <w:rPr>
          <w:szCs w:val="24"/>
        </w:rPr>
        <w:t>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634F1DC5" w14:textId="77777777" w:rsidR="003F0261" w:rsidRPr="00E40C6B" w:rsidRDefault="003F0261" w:rsidP="00E40C6B">
      <w:pPr>
        <w:tabs>
          <w:tab w:val="left" w:pos="946"/>
        </w:tabs>
        <w:ind w:firstLine="709"/>
        <w:rPr>
          <w:szCs w:val="24"/>
        </w:rPr>
      </w:pPr>
      <w:r w:rsidRPr="00E40C6B">
        <w:rPr>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6D35FFEE" w14:textId="77777777" w:rsidR="003F0261" w:rsidRPr="00E40C6B" w:rsidRDefault="003F0261" w:rsidP="00E40C6B">
      <w:pPr>
        <w:tabs>
          <w:tab w:val="left" w:pos="946"/>
        </w:tabs>
        <w:rPr>
          <w:szCs w:val="24"/>
        </w:rPr>
      </w:pPr>
    </w:p>
    <w:p w14:paraId="4BA846D8" w14:textId="6EF80247" w:rsidR="0003175C" w:rsidRPr="00E40C6B" w:rsidRDefault="0003175C" w:rsidP="00E40C6B">
      <w:pPr>
        <w:ind w:firstLine="709"/>
        <w:rPr>
          <w:bCs/>
          <w:szCs w:val="24"/>
        </w:rPr>
      </w:pPr>
      <w:r w:rsidRPr="00E40C6B">
        <w:rPr>
          <w:b/>
          <w:szCs w:val="24"/>
        </w:rPr>
        <w:t xml:space="preserve">MADDE 32- </w:t>
      </w:r>
      <w:r w:rsidR="00E61733" w:rsidRPr="00E61733">
        <w:rPr>
          <w:bCs/>
          <w:szCs w:val="24"/>
        </w:rPr>
        <w:t>Madde ile 6831 sayılı Orman Kanunu’nun 75 inci maddesin</w:t>
      </w:r>
      <w:r w:rsidR="00E61733">
        <w:rPr>
          <w:bCs/>
          <w:szCs w:val="24"/>
        </w:rPr>
        <w:t>den değişiklik yapılmaktadır.</w:t>
      </w:r>
      <w:r w:rsidR="00E61733" w:rsidRPr="00E61733">
        <w:rPr>
          <w:bCs/>
          <w:szCs w:val="24"/>
        </w:rPr>
        <w:t xml:space="preserve"> </w:t>
      </w:r>
      <w:r w:rsidRPr="00E40C6B">
        <w:rPr>
          <w:bCs/>
          <w:szCs w:val="24"/>
        </w:rPr>
        <w:t>5018 sayılı Kamu Mali Yönetimi ve Kontrol Kanunu’nun 12 nci maddesinde; Özel Bütçe tanımı, ‘</w:t>
      </w:r>
      <w:r w:rsidRPr="00E40C6B">
        <w:rPr>
          <w:bCs/>
          <w:i/>
          <w:szCs w:val="24"/>
        </w:rPr>
        <w:t>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w:t>
      </w:r>
      <w:r w:rsidRPr="00E40C6B">
        <w:rPr>
          <w:bCs/>
          <w:szCs w:val="24"/>
        </w:rPr>
        <w:t>.’ şeklinde düzenlenmiştir. Orman Genel Müdürlüğü’nün Özel Bütçeli kamu kurumu olması nedeniyle madde metninde yer alan ‘Katma Bütçe’ ifadesinin Özel Bütçe’ olarak düzeltilmesi gerekmektedir.</w:t>
      </w:r>
    </w:p>
    <w:p w14:paraId="11B2B034" w14:textId="77777777" w:rsidR="0003175C" w:rsidRPr="00E40C6B" w:rsidRDefault="0003175C" w:rsidP="00E40C6B">
      <w:pPr>
        <w:ind w:firstLine="709"/>
        <w:rPr>
          <w:bCs/>
          <w:szCs w:val="24"/>
        </w:rPr>
      </w:pPr>
      <w:r w:rsidRPr="00E40C6B">
        <w:rPr>
          <w:bCs/>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araçlarının sayılarının mevcut şartlara uyumlu bir şekilde artırılmasına yönelik hava aracı alım ve kiralama bedelleri ile arazöz ve iş makinası temin maliyetlerinde de büyük artışlar yaşanmaktadır. </w:t>
      </w:r>
    </w:p>
    <w:p w14:paraId="0F1E654E" w14:textId="77777777" w:rsidR="0003175C" w:rsidRPr="00E40C6B" w:rsidRDefault="0003175C" w:rsidP="00E40C6B">
      <w:pPr>
        <w:ind w:firstLine="709"/>
        <w:rPr>
          <w:bCs/>
          <w:szCs w:val="24"/>
        </w:rPr>
      </w:pPr>
      <w:r w:rsidRPr="00E40C6B">
        <w:rPr>
          <w:bCs/>
          <w:szCs w:val="24"/>
        </w:rPr>
        <w:lastRenderedPageBreak/>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1C210D79" w14:textId="5B58AAA6" w:rsidR="0003175C" w:rsidRPr="00E40C6B" w:rsidRDefault="0003175C" w:rsidP="00E40C6B">
      <w:pPr>
        <w:ind w:firstLine="709"/>
        <w:rPr>
          <w:b/>
          <w:bCs/>
          <w:szCs w:val="24"/>
        </w:rPr>
      </w:pPr>
      <w:bookmarkStart w:id="2" w:name="_Hlk180400137"/>
      <w:r w:rsidRPr="00E40C6B">
        <w:rPr>
          <w:bCs/>
          <w:szCs w:val="24"/>
        </w:rPr>
        <w:t>Fon gelirlerinin Orman Genel Müdürlüğü</w:t>
      </w:r>
      <w:r w:rsidR="00E61733">
        <w:rPr>
          <w:bCs/>
          <w:szCs w:val="24"/>
        </w:rPr>
        <w:t>’</w:t>
      </w:r>
      <w:r w:rsidRPr="00E40C6B">
        <w:rPr>
          <w:bCs/>
          <w:szCs w:val="24"/>
        </w:rPr>
        <w:t>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w:t>
      </w:r>
      <w:bookmarkEnd w:id="2"/>
      <w:r w:rsidR="00E61733">
        <w:rPr>
          <w:bCs/>
          <w:szCs w:val="24"/>
        </w:rPr>
        <w:t>ektedir.</w:t>
      </w:r>
    </w:p>
    <w:p w14:paraId="3B0E8DE9" w14:textId="77777777" w:rsidR="0003175C" w:rsidRPr="00E40C6B" w:rsidRDefault="0003175C" w:rsidP="00E40C6B">
      <w:pPr>
        <w:tabs>
          <w:tab w:val="left" w:pos="566"/>
          <w:tab w:val="left" w:pos="2657"/>
        </w:tabs>
        <w:ind w:firstLine="709"/>
        <w:rPr>
          <w:szCs w:val="24"/>
        </w:rPr>
      </w:pPr>
    </w:p>
    <w:p w14:paraId="3866EAE7" w14:textId="2E14DB58" w:rsidR="0003175C" w:rsidRPr="00E40C6B" w:rsidRDefault="0003175C" w:rsidP="00E40C6B">
      <w:pPr>
        <w:ind w:firstLine="709"/>
        <w:rPr>
          <w:szCs w:val="24"/>
        </w:rPr>
      </w:pPr>
      <w:r w:rsidRPr="00E40C6B">
        <w:rPr>
          <w:b/>
          <w:szCs w:val="24"/>
        </w:rPr>
        <w:t>MADDE 33-</w:t>
      </w:r>
      <w:r w:rsidRPr="00E40C6B">
        <w:rPr>
          <w:szCs w:val="24"/>
        </w:rPr>
        <w:t xml:space="preserve"> </w:t>
      </w:r>
      <w:bookmarkStart w:id="3" w:name="_Hlk181003614"/>
      <w:r w:rsidR="00815B09">
        <w:rPr>
          <w:szCs w:val="24"/>
        </w:rPr>
        <w:t>Ek Madde 21</w:t>
      </w:r>
      <w:r w:rsidR="00C8214B">
        <w:rPr>
          <w:szCs w:val="24"/>
        </w:rPr>
        <w:t>-</w:t>
      </w:r>
      <w:r w:rsidR="00815B09">
        <w:rPr>
          <w:szCs w:val="24"/>
        </w:rPr>
        <w:t xml:space="preserve"> </w:t>
      </w:r>
      <w:r w:rsidR="00B23AA5">
        <w:rPr>
          <w:szCs w:val="24"/>
        </w:rPr>
        <w:t xml:space="preserve">Madde ile </w:t>
      </w:r>
      <w:r w:rsidRPr="00E40C6B">
        <w:rPr>
          <w:szCs w:val="24"/>
        </w:rPr>
        <w:t xml:space="preserve">6831 sayılı Orman Kanunun 17 nci maddesinin birinci fıkrası uyarınca yayla alanlarındaki işlemlerin yapılması sırasında yaşanan sorunlara çözüm olması maksadıyla </w:t>
      </w:r>
      <w:r w:rsidR="00B23AA5">
        <w:rPr>
          <w:szCs w:val="24"/>
        </w:rPr>
        <w:t xml:space="preserve">Kanuna </w:t>
      </w:r>
      <w:r w:rsidRPr="00E40C6B">
        <w:rPr>
          <w:szCs w:val="24"/>
        </w:rPr>
        <w:t>ek 21 inci madde ilave edilm</w:t>
      </w:r>
      <w:r w:rsidR="00B23AA5">
        <w:rPr>
          <w:szCs w:val="24"/>
        </w:rPr>
        <w:t xml:space="preserve">ektedir. </w:t>
      </w:r>
    </w:p>
    <w:p w14:paraId="5F4E6FCA" w14:textId="4FE20E5F" w:rsidR="00201486" w:rsidRPr="00E40C6B" w:rsidRDefault="00201486" w:rsidP="00E40C6B">
      <w:pPr>
        <w:ind w:firstLine="708"/>
        <w:rPr>
          <w:szCs w:val="24"/>
        </w:rPr>
      </w:pPr>
      <w:r w:rsidRPr="00E40C6B">
        <w:rPr>
          <w:szCs w:val="24"/>
        </w:rPr>
        <w:t>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w:t>
      </w:r>
      <w:r w:rsidR="00B23AA5">
        <w:rPr>
          <w:szCs w:val="24"/>
        </w:rPr>
        <w:t>’</w:t>
      </w:r>
      <w:r w:rsidRPr="00E40C6B">
        <w:rPr>
          <w:szCs w:val="24"/>
        </w:rPr>
        <w:t>nun 17 nci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5F238A59" w14:textId="77777777" w:rsidR="00201486" w:rsidRPr="00E40C6B" w:rsidRDefault="00201486" w:rsidP="00E40C6B">
      <w:pPr>
        <w:ind w:firstLine="708"/>
        <w:rPr>
          <w:szCs w:val="24"/>
        </w:rPr>
      </w:pPr>
      <w:r w:rsidRPr="00E40C6B">
        <w:rPr>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717F5CBC" w14:textId="77777777" w:rsidR="00201486" w:rsidRPr="00E40C6B" w:rsidRDefault="00201486" w:rsidP="00E40C6B">
      <w:pPr>
        <w:ind w:firstLine="708"/>
        <w:rPr>
          <w:szCs w:val="24"/>
        </w:rPr>
      </w:pPr>
      <w:r w:rsidRPr="00E40C6B">
        <w:rPr>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3E15816C" w14:textId="6B1744A1" w:rsidR="00201486" w:rsidRPr="00E40C6B" w:rsidRDefault="00201486" w:rsidP="00E40C6B">
      <w:pPr>
        <w:ind w:firstLine="708"/>
        <w:rPr>
          <w:szCs w:val="24"/>
        </w:rPr>
      </w:pPr>
      <w:r w:rsidRPr="00E40C6B">
        <w:rPr>
          <w:szCs w:val="24"/>
        </w:rPr>
        <w:t xml:space="preserve">Çevre, Şehircilik ve İklim Değişikliği İl Müdürlükleri ile </w:t>
      </w:r>
      <w:r w:rsidR="00B23AA5" w:rsidRPr="00E40C6B">
        <w:rPr>
          <w:szCs w:val="24"/>
        </w:rPr>
        <w:t xml:space="preserve">belediyeler </w:t>
      </w:r>
      <w:r w:rsidRPr="00E40C6B">
        <w:rPr>
          <w:szCs w:val="24"/>
        </w:rPr>
        <w:t xml:space="preserve">yayla evlerinin birçoğuna deprem, statik ve mekanik mevzuata uygun olmadıkları gerekçesiyle yapı kullanma izni belgesi vermemektedir. Bu binaların sahibi </w:t>
      </w:r>
      <w:r w:rsidR="00B23AA5">
        <w:rPr>
          <w:szCs w:val="24"/>
        </w:rPr>
        <w:t xml:space="preserve">Orman </w:t>
      </w:r>
      <w:r w:rsidRPr="00E40C6B">
        <w:rPr>
          <w:szCs w:val="24"/>
        </w:rPr>
        <w:t>Genel Müdürlüğü</w:t>
      </w:r>
      <w:r w:rsidR="00B23AA5">
        <w:rPr>
          <w:szCs w:val="24"/>
        </w:rPr>
        <w:t xml:space="preserve"> </w:t>
      </w:r>
      <w:r w:rsidRPr="00E40C6B">
        <w:rPr>
          <w:szCs w:val="24"/>
        </w:rPr>
        <w:t xml:space="preserve">olduğundan, yapı kullanma izni müracaatlarında; Çevre, Şehircilik ve İklim Değişikliği İl Müdürlükleri ile </w:t>
      </w:r>
      <w:r w:rsidR="00B23AA5">
        <w:rPr>
          <w:szCs w:val="24"/>
        </w:rPr>
        <w:t>b</w:t>
      </w:r>
      <w:r w:rsidRPr="00E40C6B">
        <w:rPr>
          <w:szCs w:val="24"/>
        </w:rPr>
        <w:t xml:space="preserve">elediyeler yayla evlerinin kullanıcılarını hukuken muhatap olarak kabul etmemekte ve işlemlerin tamamlanmasında zorluklar yaşanmaktadır. </w:t>
      </w:r>
    </w:p>
    <w:p w14:paraId="5A12E014" w14:textId="77777777" w:rsidR="00201486" w:rsidRPr="00E40C6B" w:rsidRDefault="00201486" w:rsidP="00E40C6B">
      <w:pPr>
        <w:ind w:firstLine="709"/>
        <w:rPr>
          <w:szCs w:val="24"/>
        </w:rPr>
      </w:pPr>
      <w:r w:rsidRPr="00E40C6B">
        <w:rPr>
          <w:szCs w:val="24"/>
        </w:rPr>
        <w:t xml:space="preserve">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w:t>
      </w:r>
      <w:r w:rsidRPr="00E40C6B">
        <w:rPr>
          <w:szCs w:val="24"/>
        </w:rPr>
        <w:lastRenderedPageBreak/>
        <w:t>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212B42EC" w14:textId="77777777" w:rsidR="00201486" w:rsidRPr="00E40C6B" w:rsidRDefault="00201486" w:rsidP="00E40C6B">
      <w:pPr>
        <w:ind w:firstLine="709"/>
        <w:rPr>
          <w:szCs w:val="24"/>
        </w:rPr>
      </w:pPr>
      <w:r w:rsidRPr="00E40C6B">
        <w:rPr>
          <w:szCs w:val="24"/>
        </w:rPr>
        <w:t xml:space="preserve">İdarece tespit edilen 15 bin hektar yayla alanlarındaki yerleşim yerlerinden yayla alanlarının iptal edilmesi ve demirbaş terkininin yapılması halinde yaklaşık 600 hektar kadar kısmı Ek 16 ncı madde kapsamında orman sınırları dışına çıkarılabilmektedir. Ek 16 ncı madde kapsamına girmeyen ve </w:t>
      </w:r>
      <w:r w:rsidRPr="00E40C6B">
        <w:rPr>
          <w:bCs/>
          <w:szCs w:val="24"/>
        </w:rPr>
        <w:t xml:space="preserve">orman olarak muhafazasında bilim ve fen bakımından hiçbir yarar görülmeyen </w:t>
      </w:r>
      <w:r w:rsidRPr="00E40C6B">
        <w:rPr>
          <w:szCs w:val="24"/>
        </w:rPr>
        <w:t xml:space="preserve">yerleşim yerlerinin orman sınırları dışına çıkarılabilmesi ihtiyacı hasıl olmuştur. </w:t>
      </w:r>
    </w:p>
    <w:p w14:paraId="13B3218B" w14:textId="33331AC3" w:rsidR="00201486" w:rsidRPr="00E40C6B" w:rsidRDefault="00201486" w:rsidP="00E40C6B">
      <w:pPr>
        <w:ind w:firstLine="709"/>
        <w:rPr>
          <w:szCs w:val="24"/>
        </w:rPr>
      </w:pPr>
      <w:r w:rsidRPr="00E40C6B">
        <w:rPr>
          <w:szCs w:val="24"/>
        </w:rPr>
        <w:t>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w:t>
      </w:r>
      <w:r w:rsidR="00190C2C">
        <w:rPr>
          <w:szCs w:val="24"/>
        </w:rPr>
        <w:t>’</w:t>
      </w:r>
      <w:r w:rsidRPr="00E40C6B">
        <w:rPr>
          <w:szCs w:val="24"/>
        </w:rPr>
        <w:t>ne tahsis edilmesi ve 6831 sayılı Orman Kanununun 17 nci maddesinin birinci fıkrası uyarınca yayla alanlarındaki işlemlerin yapılması sırasında yaşanan sorunlara çözüm olması hedefle</w:t>
      </w:r>
      <w:r w:rsidR="00190C2C">
        <w:rPr>
          <w:szCs w:val="24"/>
        </w:rPr>
        <w:t>nmektedir.</w:t>
      </w:r>
    </w:p>
    <w:p w14:paraId="5A1A81C0" w14:textId="77777777" w:rsidR="006969F6" w:rsidRPr="00E40C6B" w:rsidRDefault="006969F6" w:rsidP="00E40C6B">
      <w:pPr>
        <w:tabs>
          <w:tab w:val="left" w:pos="3720"/>
        </w:tabs>
        <w:ind w:firstLine="733"/>
        <w:contextualSpacing/>
        <w:rPr>
          <w:szCs w:val="24"/>
        </w:rPr>
      </w:pPr>
      <w:bookmarkStart w:id="4" w:name="_Hlk182479660"/>
      <w:bookmarkStart w:id="5" w:name="_Hlk182479814"/>
    </w:p>
    <w:p w14:paraId="45F07BB1" w14:textId="49DDF535" w:rsidR="00BA6C3E" w:rsidRPr="00E40C6B" w:rsidRDefault="00815B09" w:rsidP="00E40C6B">
      <w:pPr>
        <w:tabs>
          <w:tab w:val="left" w:pos="3720"/>
        </w:tabs>
        <w:ind w:firstLine="733"/>
        <w:contextualSpacing/>
        <w:rPr>
          <w:szCs w:val="24"/>
        </w:rPr>
      </w:pPr>
      <w:r>
        <w:rPr>
          <w:szCs w:val="24"/>
        </w:rPr>
        <w:t>Ek Madde 22</w:t>
      </w:r>
      <w:r w:rsidR="00C8214B">
        <w:rPr>
          <w:szCs w:val="24"/>
        </w:rPr>
        <w:t>-</w:t>
      </w:r>
      <w:r>
        <w:rPr>
          <w:szCs w:val="24"/>
        </w:rPr>
        <w:t xml:space="preserve"> </w:t>
      </w:r>
      <w:r w:rsidR="00BA6C3E" w:rsidRPr="00E40C6B">
        <w:rPr>
          <w:szCs w:val="24"/>
        </w:rPr>
        <w:t>6831 sayılı Orman Kanunu’na Ek 22 nci maddenin eklenmesi</w:t>
      </w:r>
      <w:bookmarkEnd w:id="4"/>
      <w:r w:rsidR="00BA6C3E" w:rsidRPr="00E40C6B">
        <w:rPr>
          <w:szCs w:val="24"/>
        </w:rPr>
        <w:t xml:space="preserve">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w:t>
      </w:r>
      <w:r>
        <w:rPr>
          <w:szCs w:val="24"/>
        </w:rPr>
        <w:t>ektedir.</w:t>
      </w:r>
    </w:p>
    <w:p w14:paraId="35C60015" w14:textId="77777777" w:rsidR="00BA6C3E" w:rsidRPr="00E40C6B" w:rsidRDefault="00BA6C3E" w:rsidP="00E40C6B">
      <w:pPr>
        <w:tabs>
          <w:tab w:val="left" w:pos="3720"/>
        </w:tabs>
        <w:ind w:firstLine="733"/>
        <w:contextualSpacing/>
        <w:rPr>
          <w:szCs w:val="24"/>
        </w:rPr>
      </w:pPr>
      <w:r w:rsidRPr="00E40C6B">
        <w:rPr>
          <w:szCs w:val="24"/>
        </w:rPr>
        <w:t xml:space="preserve">Orman Genel Müdürlüğü (OGM)'nün güncel verileri, orman alanının 2023 yılı sonu itibariyle 23.363.071 ha'a ulaştığını; bu alanın verimli orman dediğimiz %10 üzeri kapalı orman alanların ise 13.708.972 hektara ulaştığını ortaya koymaktadır. Bozuk (Boşluklu kapalı: %10 kapalılığın altındaki) orman alanlarının büyüklüğü ise 9.654.099 ha’dır. </w:t>
      </w:r>
    </w:p>
    <w:p w14:paraId="07FDE3C0" w14:textId="77777777" w:rsidR="00BA6C3E" w:rsidRPr="00E40C6B" w:rsidRDefault="00BA6C3E" w:rsidP="00E40C6B">
      <w:pPr>
        <w:tabs>
          <w:tab w:val="left" w:pos="3720"/>
        </w:tabs>
        <w:ind w:firstLine="733"/>
        <w:contextualSpacing/>
        <w:rPr>
          <w:szCs w:val="24"/>
        </w:rPr>
      </w:pPr>
      <w:r w:rsidRPr="00E40C6B">
        <w:rPr>
          <w:szCs w:val="24"/>
        </w:rPr>
        <w:t>Güncel sera gazı envanter verilerine göre toplam emisyonlar 2021 yılında 1990 yılına göre %157 artarken Arazi Kullanımı, Arazi Kullanımı Değişikliği ve Ormancılık (AKAKDO) Sektörü tutumları, 1990 yılında emisyonların yaklaşık % 30.2'sini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3216E01E" w14:textId="14514C1E" w:rsidR="00BA6C3E" w:rsidRPr="00E40C6B" w:rsidRDefault="00BA6C3E" w:rsidP="00E40C6B">
      <w:pPr>
        <w:tabs>
          <w:tab w:val="left" w:pos="3720"/>
        </w:tabs>
        <w:ind w:firstLine="733"/>
        <w:contextualSpacing/>
        <w:rPr>
          <w:szCs w:val="24"/>
        </w:rPr>
      </w:pPr>
      <w:r w:rsidRPr="00E40C6B">
        <w:rPr>
          <w:szCs w:val="24"/>
        </w:rPr>
        <w:t>Paris Anlaşması</w:t>
      </w:r>
      <w:r w:rsidR="00815B09">
        <w:rPr>
          <w:szCs w:val="24"/>
        </w:rPr>
        <w:t>’</w:t>
      </w:r>
      <w:r w:rsidRPr="00E40C6B">
        <w:rPr>
          <w:szCs w:val="24"/>
        </w:rPr>
        <w:t>na taraf olması ile birlikte Türkiye, Ulusal Katkı Beyanını güncellemiş 2015 yılında Referans Senaryoya kıyasla %21’e kadar azaltım olarak açıklanan ulusal azaltım hedefini güncelleyerek %41’e yükseltilmiş ve Güncellenmiş Birinci Ulusal Katkı Beyanı 13 Nisan 2023 tarihinde  Birleşmiş Milletler İklim Değişikliği Çerçeve Sözleşmesi’ne sunulmuştur. 2053 net sıfır emisyon hedefi ve ulusal kalkınma öncelikleri doğrultusunda, sera gazı emisyon azaltımını destekleyen, iklim değişikliğine uyum ve azaltım kapasitesini artıran “Karbon Yutak Ormanları” kurulmasına ihtiyaç duyulmuştur.</w:t>
      </w:r>
    </w:p>
    <w:p w14:paraId="32A0AE8C" w14:textId="02C957B4" w:rsidR="00BA6C3E" w:rsidRDefault="00BA6C3E" w:rsidP="00E40C6B">
      <w:pPr>
        <w:tabs>
          <w:tab w:val="left" w:pos="3720"/>
        </w:tabs>
        <w:ind w:firstLine="733"/>
        <w:contextualSpacing/>
        <w:rPr>
          <w:szCs w:val="24"/>
        </w:rPr>
      </w:pPr>
      <w:r w:rsidRPr="00E40C6B">
        <w:rPr>
          <w:szCs w:val="24"/>
        </w:rPr>
        <w:t xml:space="preserve">2022 yılı Türkiye’nin Toplam Sera Gazı Emisyonları 558,3 (Mton CO2-eşd) iken yıllık Karbon Tutum miktarı değişimi 56,1 (Mton CO2-eşd) dir. Güncel karbon eşdeğer ton bedeli piyasa değerinin ortalama 50-60 dolar olduğu göz önüne alındığında, sınırda karbon düzenlemesi uygulamaya geçildiğinde 558,3 - 56,1 = 502,2 milyon ton ülkemizin emisyon açığıyla birlikte yıllık ülkemize maliyeti yaklaşık 26 milyar dolar olacağı öngörülmektedir. Küresel karbon bedelleri ve emisyon miktarımız arttıkça da bu bedel artacaktır. </w:t>
      </w:r>
    </w:p>
    <w:p w14:paraId="1C332D05" w14:textId="5C5D23B3" w:rsidR="00E70298" w:rsidRPr="00E40C6B" w:rsidRDefault="00E70298" w:rsidP="00E70298">
      <w:pPr>
        <w:ind w:firstLine="733"/>
        <w:rPr>
          <w:szCs w:val="24"/>
        </w:rPr>
      </w:pPr>
      <w:r>
        <w:rPr>
          <w:szCs w:val="24"/>
        </w:rPr>
        <w:t>K</w:t>
      </w:r>
      <w:r w:rsidRPr="00E40C6B">
        <w:rPr>
          <w:szCs w:val="24"/>
        </w:rPr>
        <w:t>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w:t>
      </w:r>
      <w:r>
        <w:rPr>
          <w:szCs w:val="24"/>
        </w:rPr>
        <w:t xml:space="preserve">ması öngörülmektedir. </w:t>
      </w:r>
    </w:p>
    <w:bookmarkEnd w:id="3"/>
    <w:bookmarkEnd w:id="5"/>
    <w:p w14:paraId="719B818F" w14:textId="77777777" w:rsidR="00E70298" w:rsidRDefault="00E70298" w:rsidP="00E40C6B">
      <w:pPr>
        <w:tabs>
          <w:tab w:val="left" w:pos="566"/>
          <w:tab w:val="left" w:pos="2657"/>
        </w:tabs>
        <w:ind w:firstLine="709"/>
        <w:rPr>
          <w:b/>
          <w:szCs w:val="24"/>
        </w:rPr>
      </w:pPr>
    </w:p>
    <w:p w14:paraId="42E0E3B7" w14:textId="6AE54AB2" w:rsidR="0003175C" w:rsidRPr="00E40C6B" w:rsidRDefault="0003175C" w:rsidP="00E40C6B">
      <w:pPr>
        <w:tabs>
          <w:tab w:val="left" w:pos="566"/>
          <w:tab w:val="left" w:pos="2657"/>
        </w:tabs>
        <w:ind w:firstLine="709"/>
        <w:rPr>
          <w:color w:val="000000"/>
          <w:szCs w:val="24"/>
        </w:rPr>
      </w:pPr>
      <w:r w:rsidRPr="00E40C6B">
        <w:rPr>
          <w:b/>
          <w:szCs w:val="24"/>
        </w:rPr>
        <w:t>MADDE 34-</w:t>
      </w:r>
      <w:r w:rsidRPr="00E40C6B">
        <w:rPr>
          <w:szCs w:val="24"/>
        </w:rPr>
        <w:t xml:space="preserve"> </w:t>
      </w:r>
      <w:r w:rsidR="00C8214B">
        <w:rPr>
          <w:szCs w:val="24"/>
        </w:rPr>
        <w:t xml:space="preserve">Madde ile </w:t>
      </w:r>
      <w:r w:rsidR="00C8214B" w:rsidRPr="00C8214B">
        <w:rPr>
          <w:szCs w:val="24"/>
        </w:rPr>
        <w:t>6831 sayılı Kanunun Geçici 8 inci maddesin</w:t>
      </w:r>
      <w:r w:rsidR="00C8214B">
        <w:rPr>
          <w:szCs w:val="24"/>
        </w:rPr>
        <w:t xml:space="preserve">de değişiklik yapılmaktadır. </w:t>
      </w:r>
      <w:r w:rsidRPr="00E40C6B">
        <w:rPr>
          <w:color w:val="000000"/>
          <w:szCs w:val="24"/>
        </w:rPr>
        <w:t xml:space="preserve">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w:t>
      </w:r>
      <w:r w:rsidR="00C8214B">
        <w:rPr>
          <w:color w:val="000000"/>
          <w:szCs w:val="24"/>
        </w:rPr>
        <w:t>orman idaresince</w:t>
      </w:r>
      <w:r w:rsidRPr="00E40C6B">
        <w:rPr>
          <w:color w:val="000000"/>
          <w:szCs w:val="24"/>
        </w:rPr>
        <w:t xml:space="preserve"> verilen turizm ve mezbahane, üniversite, otogar gibi yaklaşık 60 adet izin bulunmakta olup bu tesislerin düzenlemeden yararlanması hedeflenmektedir.</w:t>
      </w:r>
    </w:p>
    <w:p w14:paraId="488CC1D1" w14:textId="0EAD6EE6" w:rsidR="001F66BB" w:rsidRPr="00E40C6B" w:rsidRDefault="001F66BB" w:rsidP="00E40C6B">
      <w:pPr>
        <w:shd w:val="clear" w:color="auto" w:fill="FFFFFF"/>
        <w:ind w:firstLine="708"/>
        <w:rPr>
          <w:color w:val="000000"/>
          <w:szCs w:val="24"/>
        </w:rPr>
      </w:pPr>
      <w:r w:rsidRPr="00E40C6B">
        <w:rPr>
          <w:rFonts w:eastAsia="Times New Roman"/>
          <w:color w:val="000000"/>
          <w:szCs w:val="24"/>
          <w:lang w:eastAsia="tr-TR"/>
        </w:rPr>
        <w:t>6831 sayılı Orman Kanunu</w:t>
      </w:r>
      <w:r w:rsidR="00C8214B">
        <w:rPr>
          <w:rFonts w:eastAsia="Times New Roman"/>
          <w:color w:val="000000"/>
          <w:szCs w:val="24"/>
          <w:lang w:eastAsia="tr-TR"/>
        </w:rPr>
        <w:t>’</w:t>
      </w:r>
      <w:r w:rsidRPr="00E40C6B">
        <w:rPr>
          <w:rFonts w:eastAsia="Times New Roman"/>
          <w:color w:val="000000"/>
          <w:szCs w:val="24"/>
          <w:lang w:eastAsia="tr-TR"/>
        </w:rPr>
        <w:t>nun Geçici Madde 8 inci maddesinde “</w:t>
      </w:r>
      <w:r w:rsidRPr="00E40C6B">
        <w:rPr>
          <w:color w:val="000000"/>
          <w:szCs w:val="24"/>
        </w:rPr>
        <w:t xml:space="preserve">Bu Kanunun 17 nci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5AF43CB3" w14:textId="63E905DD" w:rsidR="001F66BB" w:rsidRPr="00E40C6B" w:rsidRDefault="0088247F" w:rsidP="00E40C6B">
      <w:pPr>
        <w:shd w:val="clear" w:color="auto" w:fill="FFFFFF"/>
        <w:ind w:firstLine="709"/>
        <w:rPr>
          <w:rFonts w:eastAsia="Times New Roman"/>
          <w:color w:val="000000"/>
          <w:szCs w:val="24"/>
          <w:lang w:eastAsia="tr-TR"/>
        </w:rPr>
      </w:pPr>
      <w:r w:rsidRPr="00E40C6B">
        <w:rPr>
          <w:rFonts w:eastAsia="Times New Roman"/>
          <w:color w:val="000000"/>
          <w:szCs w:val="24"/>
          <w:lang w:eastAsia="tr-TR"/>
        </w:rPr>
        <w:t>Özellikle 8/11/</w:t>
      </w:r>
      <w:r w:rsidR="001F66BB" w:rsidRPr="00E40C6B">
        <w:rPr>
          <w:rFonts w:eastAsia="Times New Roman"/>
          <w:color w:val="000000"/>
          <w:szCs w:val="24"/>
          <w:lang w:eastAsia="tr-TR"/>
        </w:rPr>
        <w:t xml:space="preserve">2003 tarihinden önce kamu kurum ve kuruluşlarına (belediyelere) otogar, mezbahane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66C98DB2" w14:textId="29758D2F" w:rsidR="001F66BB" w:rsidRPr="00E40C6B" w:rsidRDefault="001F66BB" w:rsidP="00E40C6B">
      <w:pPr>
        <w:ind w:firstLine="708"/>
        <w:rPr>
          <w:rFonts w:eastAsia="Times New Roman"/>
          <w:color w:val="000000"/>
          <w:szCs w:val="24"/>
          <w:lang w:eastAsia="tr-TR"/>
        </w:rPr>
      </w:pPr>
      <w:r w:rsidRPr="00E40C6B">
        <w:rPr>
          <w:rFonts w:eastAsia="Times New Roman"/>
          <w:color w:val="000000"/>
          <w:szCs w:val="24"/>
          <w:lang w:eastAsia="tr-TR"/>
        </w:rPr>
        <w:t>Ayrıca, 2634 sayılı Turizmi Teşvik Kanununun 37 nci maddesinin (A) bendinin (2) numaralı alt bendine dayanılarak hazırlanan 1</w:t>
      </w:r>
      <w:r w:rsidR="00C8214B">
        <w:rPr>
          <w:rFonts w:eastAsia="Times New Roman"/>
          <w:color w:val="000000"/>
          <w:szCs w:val="24"/>
          <w:lang w:eastAsia="tr-TR"/>
        </w:rPr>
        <w:t>/</w:t>
      </w:r>
      <w:r w:rsidRPr="00E40C6B">
        <w:rPr>
          <w:rFonts w:eastAsia="Times New Roman"/>
          <w:color w:val="000000"/>
          <w:szCs w:val="24"/>
          <w:lang w:eastAsia="tr-TR"/>
        </w:rPr>
        <w:t>6</w:t>
      </w:r>
      <w:r w:rsidR="00C8214B">
        <w:rPr>
          <w:rFonts w:eastAsia="Times New Roman"/>
          <w:color w:val="000000"/>
          <w:szCs w:val="24"/>
          <w:lang w:eastAsia="tr-TR"/>
        </w:rPr>
        <w:t>/</w:t>
      </w:r>
      <w:r w:rsidRPr="00E40C6B">
        <w:rPr>
          <w:rFonts w:eastAsia="Times New Roman"/>
          <w:color w:val="000000"/>
          <w:szCs w:val="24"/>
          <w:lang w:eastAsia="tr-TR"/>
        </w:rPr>
        <w:t>2019 tarihli ve 30791 sayılı Resmi Gazete</w:t>
      </w:r>
      <w:r w:rsidR="00C8214B">
        <w:rPr>
          <w:rFonts w:eastAsia="Times New Roman"/>
          <w:color w:val="000000"/>
          <w:szCs w:val="24"/>
          <w:lang w:eastAsia="tr-TR"/>
        </w:rPr>
        <w:t>’</w:t>
      </w:r>
      <w:r w:rsidRPr="00E40C6B">
        <w:rPr>
          <w:rFonts w:eastAsia="Times New Roman"/>
          <w:color w:val="000000"/>
          <w:szCs w:val="24"/>
          <w:lang w:eastAsia="tr-TR"/>
        </w:rPr>
        <w:t>de yayımlana</w:t>
      </w:r>
      <w:r w:rsidR="00C8214B">
        <w:rPr>
          <w:rFonts w:eastAsia="Times New Roman"/>
          <w:color w:val="000000"/>
          <w:szCs w:val="24"/>
          <w:lang w:eastAsia="tr-TR"/>
        </w:rPr>
        <w:t xml:space="preserve">n </w:t>
      </w:r>
      <w:r w:rsidRPr="00E40C6B">
        <w:rPr>
          <w:rFonts w:eastAsia="Times New Roman"/>
          <w:color w:val="000000"/>
          <w:szCs w:val="24"/>
          <w:lang w:eastAsia="tr-TR"/>
        </w:rPr>
        <w:t>Turizm Tesislerinin Niteliklerine İlişkin Yönetmelik</w:t>
      </w:r>
      <w:r w:rsidRPr="00E40C6B">
        <w:rPr>
          <w:rFonts w:eastAsia="Times New Roman"/>
          <w:i/>
          <w:iCs/>
          <w:color w:val="000000"/>
          <w:szCs w:val="24"/>
          <w:lang w:eastAsia="tr-TR"/>
        </w:rPr>
        <w:t>’</w:t>
      </w:r>
      <w:r w:rsidRPr="00E40C6B">
        <w:rPr>
          <w:rFonts w:eastAsia="Times New Roman"/>
          <w:color w:val="000000"/>
          <w:szCs w:val="24"/>
          <w:lang w:eastAsia="tr-TR"/>
        </w:rPr>
        <w:t>te de belirtildiği üzere turizm tesisi türlerinin gelişmesine olanak sağlanması, </w:t>
      </w:r>
      <w:r w:rsidRPr="00E40C6B">
        <w:rPr>
          <w:rFonts w:eastAsia="Times New Roman"/>
          <w:bCs/>
          <w:color w:val="000000"/>
          <w:szCs w:val="24"/>
          <w:lang w:eastAsia="tr-TR"/>
        </w:rPr>
        <w:t>mevcut turizm tesislerinin geliştirilmesi</w:t>
      </w:r>
      <w:r w:rsidRPr="00E40C6B">
        <w:rPr>
          <w:rFonts w:eastAsia="Times New Roman"/>
          <w:color w:val="000000"/>
          <w:szCs w:val="24"/>
          <w:lang w:eastAsia="tr-TR"/>
        </w:rPr>
        <w:t>, turizm tesislerinin asgari niteliklerinin belirlenmesi, bu tesisler arasında standart birliğinin sağlanması, kalitenin korunması, sürekliliğinin sağlanması ve yükseltilmesi,  fiziki şartların ve işletmecilik esaslarının belirlenmesi gerektiğinden, 8</w:t>
      </w:r>
      <w:r w:rsidR="00C8214B">
        <w:rPr>
          <w:rFonts w:eastAsia="Times New Roman"/>
          <w:color w:val="000000"/>
          <w:szCs w:val="24"/>
          <w:lang w:eastAsia="tr-TR"/>
        </w:rPr>
        <w:t>/</w:t>
      </w:r>
      <w:r w:rsidRPr="00E40C6B">
        <w:rPr>
          <w:rFonts w:eastAsia="Times New Roman"/>
          <w:color w:val="000000"/>
          <w:szCs w:val="24"/>
          <w:lang w:eastAsia="tr-TR"/>
        </w:rPr>
        <w:t>11</w:t>
      </w:r>
      <w:r w:rsidR="00C8214B">
        <w:rPr>
          <w:rFonts w:eastAsia="Times New Roman"/>
          <w:color w:val="000000"/>
          <w:szCs w:val="24"/>
          <w:lang w:eastAsia="tr-TR"/>
        </w:rPr>
        <w:t>/</w:t>
      </w:r>
      <w:r w:rsidRPr="00E40C6B">
        <w:rPr>
          <w:rFonts w:eastAsia="Times New Roman"/>
          <w:color w:val="000000"/>
          <w:szCs w:val="24"/>
          <w:lang w:eastAsia="tr-TR"/>
        </w:rPr>
        <w:t>2003 tarihinden önce orman sayılan alanlarda verilen turizm izinlerinde de ilave tesis izni verilmeden mevcut izin alanı içerisinde tür, sınıf veya kapasite değişikliği yapılması mümkün değildir.</w:t>
      </w:r>
    </w:p>
    <w:p w14:paraId="5D4DCA5E" w14:textId="1DB61992" w:rsidR="00076895" w:rsidRPr="00E40C6B" w:rsidRDefault="00076895" w:rsidP="00E40C6B">
      <w:pPr>
        <w:ind w:firstLine="708"/>
        <w:rPr>
          <w:rFonts w:eastAsia="Times New Roman"/>
          <w:color w:val="000000"/>
          <w:szCs w:val="24"/>
          <w:lang w:eastAsia="tr-TR"/>
        </w:rPr>
      </w:pPr>
      <w:r w:rsidRPr="00E40C6B">
        <w:rPr>
          <w:rFonts w:eastAsia="Times New Roman"/>
          <w:color w:val="000000" w:themeColor="text1"/>
          <w:szCs w:val="24"/>
        </w:rPr>
        <w:t xml:space="preserve">Yapılacak olan Kanuni düzenleme ile birlikte </w:t>
      </w:r>
      <w:r w:rsidRPr="00E40C6B">
        <w:rPr>
          <w:rFonts w:eastAsiaTheme="minorHAnsi"/>
          <w:color w:val="000000" w:themeColor="text1"/>
          <w:szCs w:val="24"/>
        </w:rPr>
        <w:t>8/11/2003 tarihinden önce verilen turizm ve diğer izinlere ilişkin mevcut izin alanları içinde ilave tesis izin taleplerine ilişkin izinlerin verilebilmesi ile ilgili 6831 sayılı Orman Kanununun Geçici 8 inci maddesinde yer alan “kapasite, tür ve sınıf değişikliği” izin taleplerinin değerlendirilebilmesi sağlanabilecektir.</w:t>
      </w:r>
    </w:p>
    <w:p w14:paraId="0C5956C9" w14:textId="77777777" w:rsidR="001F66BB" w:rsidRPr="00E40C6B" w:rsidRDefault="001F66BB" w:rsidP="00E40C6B">
      <w:pPr>
        <w:shd w:val="clear" w:color="auto" w:fill="FFFFFF"/>
        <w:ind w:firstLine="708"/>
        <w:rPr>
          <w:color w:val="000000"/>
          <w:szCs w:val="24"/>
        </w:rPr>
      </w:pPr>
    </w:p>
    <w:p w14:paraId="5A63204E" w14:textId="0589CDF2" w:rsidR="0003175C" w:rsidRPr="00E40C6B" w:rsidRDefault="0003175C" w:rsidP="00E40C6B">
      <w:pPr>
        <w:tabs>
          <w:tab w:val="left" w:pos="566"/>
          <w:tab w:val="left" w:pos="2657"/>
        </w:tabs>
        <w:ind w:firstLine="709"/>
        <w:rPr>
          <w:b/>
          <w:szCs w:val="24"/>
        </w:rPr>
      </w:pPr>
      <w:r w:rsidRPr="00E40C6B">
        <w:rPr>
          <w:b/>
          <w:szCs w:val="24"/>
        </w:rPr>
        <w:t xml:space="preserve">MADDE 35 – </w:t>
      </w:r>
      <w:r w:rsidR="00B243D5" w:rsidRPr="00E40C6B">
        <w:rPr>
          <w:szCs w:val="24"/>
        </w:rPr>
        <w:t>6831 sayılı Kanuna eklenen aşağıdaki geçici maddelerden</w:t>
      </w:r>
      <w:r w:rsidR="00C8214B">
        <w:rPr>
          <w:szCs w:val="24"/>
        </w:rPr>
        <w:t>:</w:t>
      </w:r>
    </w:p>
    <w:p w14:paraId="27DB2E86" w14:textId="6091B17F" w:rsidR="00040AB3" w:rsidRPr="00E40C6B" w:rsidRDefault="00435F89" w:rsidP="00E40C6B">
      <w:pPr>
        <w:ind w:firstLine="709"/>
        <w:rPr>
          <w:spacing w:val="-2"/>
          <w:szCs w:val="24"/>
        </w:rPr>
      </w:pPr>
      <w:r w:rsidRPr="00E40C6B">
        <w:rPr>
          <w:spacing w:val="-2"/>
          <w:szCs w:val="24"/>
        </w:rPr>
        <w:t xml:space="preserve">Geçici Madde 15 - </w:t>
      </w:r>
      <w:r w:rsidR="00040AB3" w:rsidRPr="00E40C6B">
        <w:rPr>
          <w:spacing w:val="-2"/>
          <w:szCs w:val="24"/>
        </w:rPr>
        <w:t>6831</w:t>
      </w:r>
      <w:r w:rsidR="00BD5FFC" w:rsidRPr="00E40C6B">
        <w:rPr>
          <w:spacing w:val="-2"/>
          <w:szCs w:val="24"/>
        </w:rPr>
        <w:t xml:space="preserve"> sayılı Orman Kanunu</w:t>
      </w:r>
      <w:r w:rsidR="00040AB3" w:rsidRPr="00E40C6B">
        <w:rPr>
          <w:spacing w:val="-2"/>
          <w:szCs w:val="24"/>
        </w:rPr>
        <w:t xml:space="preserve"> ve 3402 sayılı</w:t>
      </w:r>
      <w:r w:rsidR="00BD5FFC" w:rsidRPr="00E40C6B">
        <w:rPr>
          <w:spacing w:val="-2"/>
          <w:szCs w:val="24"/>
        </w:rPr>
        <w:t xml:space="preserve"> Kadastro Kanunu</w:t>
      </w:r>
      <w:r w:rsidR="00040AB3" w:rsidRPr="00E40C6B">
        <w:rPr>
          <w:spacing w:val="-2"/>
          <w:szCs w:val="24"/>
        </w:rPr>
        <w:t xml:space="preserve">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w:t>
      </w:r>
      <w:r w:rsidR="00040AB3" w:rsidRPr="00E40C6B">
        <w:rPr>
          <w:szCs w:val="24"/>
        </w:rPr>
        <w:t xml:space="preserve">avukatlık ücreti, yargılama giderleri, icra avukatlık ücretleri sebebiyle Hazine tarafından ödenmesi gereken tazminat miktarları piyasa </w:t>
      </w:r>
      <w:r w:rsidR="00040AB3" w:rsidRPr="00E40C6B">
        <w:rPr>
          <w:spacing w:val="-2"/>
          <w:szCs w:val="24"/>
        </w:rPr>
        <w:t>rayiç fiyatlarının en az iki katı ve üstüne çıkmaktadır.  Tapu iptali ve tazminat davalarının sonucu tapular iptal edilerek Hazine adına orman vasfı ile tescili sağlanmaktadır.</w:t>
      </w:r>
    </w:p>
    <w:p w14:paraId="1E948A85" w14:textId="0B6F269A" w:rsidR="00040AB3" w:rsidRPr="00E40C6B" w:rsidRDefault="00040AB3" w:rsidP="00E40C6B">
      <w:pPr>
        <w:ind w:firstLine="709"/>
        <w:rPr>
          <w:spacing w:val="-2"/>
          <w:szCs w:val="24"/>
        </w:rPr>
      </w:pPr>
      <w:r w:rsidRPr="00E40C6B">
        <w:rPr>
          <w:spacing w:val="-2"/>
          <w:szCs w:val="24"/>
        </w:rPr>
        <w:lastRenderedPageBreak/>
        <w:t xml:space="preserve">Düzenlemeyle; kesinleşmiş Devlet ormanı sınırları içerisinde kalan ve bilim ve fen bakımından orman olarak muhafazasında yarar görülen </w:t>
      </w:r>
      <w:r w:rsidRPr="00E40C6B">
        <w:rPr>
          <w:rFonts w:eastAsiaTheme="minorHAnsi"/>
          <w:color w:val="000000" w:themeColor="text1"/>
          <w:szCs w:val="24"/>
        </w:rPr>
        <w:t xml:space="preserve">yaklaşık 20.000 adet taşınmazın rayiç bedellerinin Hazine tarafından ödenmesi, bilim ve fen bakımından orman olarak muhafazasında yarar görülmeyen yaklaşık 60.000 adet taşınmazın sahiplerine iadesinin gerçekleşeceği tahmin edilmektedir. Böylece </w:t>
      </w:r>
      <w:r w:rsidRPr="00E40C6B">
        <w:rPr>
          <w:spacing w:val="-2"/>
          <w:szCs w:val="24"/>
        </w:rPr>
        <w:t xml:space="preserve">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w:t>
      </w:r>
      <w:r w:rsidR="00A35D1D">
        <w:rPr>
          <w:spacing w:val="-2"/>
          <w:szCs w:val="24"/>
        </w:rPr>
        <w:t>i</w:t>
      </w:r>
      <w:r w:rsidRPr="00E40C6B">
        <w:rPr>
          <w:spacing w:val="-2"/>
          <w:szCs w:val="24"/>
        </w:rPr>
        <w:t>dareler ve yargının üzerinde oluşan iş yükü de azalacaktır</w:t>
      </w:r>
      <w:r w:rsidR="00A35D1D">
        <w:rPr>
          <w:spacing w:val="-2"/>
          <w:szCs w:val="24"/>
        </w:rPr>
        <w:t>.</w:t>
      </w:r>
    </w:p>
    <w:p w14:paraId="4392E0DD" w14:textId="28342B87" w:rsidR="0003175C" w:rsidRPr="00E40C6B" w:rsidRDefault="0003175C" w:rsidP="00E40C6B">
      <w:pPr>
        <w:ind w:firstLine="709"/>
        <w:rPr>
          <w:szCs w:val="24"/>
        </w:rPr>
      </w:pPr>
      <w:r w:rsidRPr="00E40C6B">
        <w:rPr>
          <w:spacing w:val="-2"/>
          <w:szCs w:val="24"/>
        </w:rPr>
        <w:t>Kısmen veya tamamen kesinleşmiş</w:t>
      </w:r>
      <w:r w:rsidRPr="00E40C6B">
        <w:rPr>
          <w:szCs w:val="24"/>
        </w:rPr>
        <w:t xml:space="preserve">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w:t>
      </w:r>
      <w:r w:rsidRPr="00E40C6B">
        <w:rPr>
          <w:spacing w:val="-2"/>
          <w:szCs w:val="24"/>
        </w:rPr>
        <w:t>bilim ve fen bakımından orman olarak muhafazasında yarar görülen taşınmazların</w:t>
      </w:r>
      <w:r w:rsidRPr="00E40C6B">
        <w:rPr>
          <w:szCs w:val="24"/>
        </w:rPr>
        <w:t xml:space="preserve"> hazine adına tescillerinin sağlanması,</w:t>
      </w:r>
      <w:r w:rsidRPr="00E40C6B">
        <w:rPr>
          <w:spacing w:val="-2"/>
          <w:szCs w:val="24"/>
        </w:rPr>
        <w:t xml:space="preserve"> bilim ve fen bakımından orman olarak muhafazasında hiçbir yarar görülmeyen taşınmazların tapu kayıtları geçerli kabul edilmek suretiyle mülkiyet hakkına değer verilmesi,</w:t>
      </w:r>
      <w:r w:rsidRPr="00E40C6B">
        <w:rPr>
          <w:szCs w:val="24"/>
        </w:rPr>
        <w:t xml:space="preserve"> yüksek miktarda tazminat bedeli ödenmesinin önüne geçilmesi hedeflenm</w:t>
      </w:r>
      <w:r w:rsidR="00A35D1D">
        <w:rPr>
          <w:szCs w:val="24"/>
        </w:rPr>
        <w:t>ektedir.</w:t>
      </w:r>
    </w:p>
    <w:p w14:paraId="74C9623D" w14:textId="77777777" w:rsidR="00040AB3" w:rsidRPr="00E40C6B" w:rsidRDefault="00040AB3" w:rsidP="00E40C6B">
      <w:pPr>
        <w:ind w:firstLine="709"/>
        <w:rPr>
          <w:szCs w:val="24"/>
        </w:rPr>
      </w:pPr>
    </w:p>
    <w:p w14:paraId="6CCAA3D6" w14:textId="4B901B7D" w:rsidR="0003175C" w:rsidRPr="00E40C6B" w:rsidRDefault="00435F89" w:rsidP="00E40C6B">
      <w:pPr>
        <w:ind w:firstLine="709"/>
        <w:rPr>
          <w:bCs/>
          <w:szCs w:val="24"/>
        </w:rPr>
      </w:pPr>
      <w:r w:rsidRPr="00E40C6B">
        <w:rPr>
          <w:spacing w:val="-2"/>
          <w:szCs w:val="24"/>
        </w:rPr>
        <w:t>Geçici Madde 16-</w:t>
      </w:r>
      <w:r w:rsidR="0003175C" w:rsidRPr="00E40C6B">
        <w:rPr>
          <w:spacing w:val="-2"/>
          <w:szCs w:val="24"/>
        </w:rPr>
        <w:t xml:space="preserve"> </w:t>
      </w:r>
      <w:r w:rsidR="0003175C" w:rsidRPr="00E40C6B">
        <w:rPr>
          <w:bCs/>
          <w:szCs w:val="24"/>
        </w:rPr>
        <w:t>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nci maddesi (B) bendi uygulamaları kesinleştikten sonra, dava konusu edilmeden önce yapılan çalışmaların hiçbir aşamasında bulunmamış olan orman kadastro komisyonlarınca yeniden 2/B uygulamasının yapılabilmesi hedeflenm</w:t>
      </w:r>
      <w:r w:rsidR="00A35D1D">
        <w:rPr>
          <w:bCs/>
          <w:szCs w:val="24"/>
        </w:rPr>
        <w:t>ektedir.</w:t>
      </w:r>
    </w:p>
    <w:p w14:paraId="34FC3550" w14:textId="77777777" w:rsidR="0003175C" w:rsidRPr="00E40C6B" w:rsidRDefault="0003175C" w:rsidP="00E40C6B">
      <w:pPr>
        <w:tabs>
          <w:tab w:val="left" w:pos="566"/>
          <w:tab w:val="left" w:pos="2657"/>
        </w:tabs>
        <w:ind w:firstLine="709"/>
        <w:rPr>
          <w:szCs w:val="24"/>
        </w:rPr>
      </w:pPr>
    </w:p>
    <w:p w14:paraId="4A961F8B" w14:textId="3DFEB981" w:rsidR="00BD5FFC" w:rsidRPr="00E40C6B" w:rsidRDefault="0003175C" w:rsidP="00E40C6B">
      <w:pPr>
        <w:pStyle w:val="AralkYok"/>
        <w:ind w:firstLine="708"/>
        <w:jc w:val="both"/>
        <w:rPr>
          <w:rFonts w:ascii="Times New Roman" w:hAnsi="Times New Roman"/>
          <w:color w:val="000000" w:themeColor="text1"/>
          <w:sz w:val="24"/>
          <w:szCs w:val="24"/>
        </w:rPr>
      </w:pPr>
      <w:r w:rsidRPr="00E40C6B">
        <w:rPr>
          <w:rFonts w:ascii="Times New Roman" w:hAnsi="Times New Roman"/>
          <w:b/>
          <w:sz w:val="24"/>
          <w:szCs w:val="24"/>
        </w:rPr>
        <w:t>MADDE 36</w:t>
      </w:r>
      <w:r w:rsidRPr="00E40C6B">
        <w:rPr>
          <w:rFonts w:ascii="Times New Roman" w:hAnsi="Times New Roman"/>
          <w:sz w:val="24"/>
          <w:szCs w:val="24"/>
        </w:rPr>
        <w:t xml:space="preserve">- </w:t>
      </w:r>
      <w:r w:rsidR="00AF44B5">
        <w:rPr>
          <w:rFonts w:ascii="Times New Roman" w:hAnsi="Times New Roman"/>
          <w:sz w:val="24"/>
          <w:szCs w:val="24"/>
        </w:rPr>
        <w:t xml:space="preserve">Madde ile </w:t>
      </w:r>
      <w:r w:rsidR="00AF44B5" w:rsidRPr="00AF44B5">
        <w:rPr>
          <w:rFonts w:ascii="Times New Roman" w:hAnsi="Times New Roman"/>
          <w:sz w:val="24"/>
          <w:szCs w:val="24"/>
        </w:rPr>
        <w:t>31/10/1985 tarihli ve 3234 sayılı Orman Genel Müdürlüğüne İlişkin Bazı Düzenlemeler Hakkında Kanuna ek madde eklenm</w:t>
      </w:r>
      <w:r w:rsidR="00AF44B5">
        <w:rPr>
          <w:rFonts w:ascii="Times New Roman" w:hAnsi="Times New Roman"/>
          <w:sz w:val="24"/>
          <w:szCs w:val="24"/>
        </w:rPr>
        <w:t>ektedir.</w:t>
      </w:r>
      <w:r w:rsidR="00AF44B5" w:rsidRPr="00AF44B5">
        <w:rPr>
          <w:rFonts w:ascii="Times New Roman" w:hAnsi="Times New Roman"/>
          <w:sz w:val="24"/>
          <w:szCs w:val="24"/>
        </w:rPr>
        <w:t xml:space="preserve"> </w:t>
      </w:r>
      <w:r w:rsidR="00BD5FFC" w:rsidRPr="00E40C6B">
        <w:rPr>
          <w:rFonts w:ascii="Times New Roman" w:hAnsi="Times New Roman"/>
          <w:sz w:val="24"/>
          <w:szCs w:val="24"/>
        </w:rPr>
        <w:t>Orman Genel Müdürlüğü ülkemizin yaklaşık üçte birini kaplayan ormanların %99,9’unu yönetmektedir. Orman işletmeleri geniş, çok engebeli alanlarda doğaya 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imkanı sağlamaktadır.</w:t>
      </w:r>
    </w:p>
    <w:p w14:paraId="7C44FD65" w14:textId="54AEB6B4" w:rsidR="00BD5FFC" w:rsidRPr="00E40C6B" w:rsidRDefault="00BD5FFC" w:rsidP="00E40C6B">
      <w:pPr>
        <w:autoSpaceDE w:val="0"/>
        <w:autoSpaceDN w:val="0"/>
        <w:adjustRightInd w:val="0"/>
        <w:ind w:firstLine="708"/>
        <w:rPr>
          <w:szCs w:val="24"/>
        </w:rPr>
      </w:pPr>
      <w:r w:rsidRPr="00E40C6B">
        <w:rPr>
          <w:szCs w:val="24"/>
        </w:rPr>
        <w:lastRenderedPageBreak/>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7DBA0D17" w14:textId="77777777" w:rsidR="00BD5FFC" w:rsidRPr="00E40C6B" w:rsidRDefault="00BD5FFC" w:rsidP="00E40C6B">
      <w:pPr>
        <w:autoSpaceDE w:val="0"/>
        <w:autoSpaceDN w:val="0"/>
        <w:adjustRightInd w:val="0"/>
        <w:ind w:firstLine="708"/>
        <w:rPr>
          <w:szCs w:val="24"/>
        </w:rPr>
      </w:pPr>
      <w:r w:rsidRPr="00E40C6B">
        <w:rPr>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65951FDE" w14:textId="77777777" w:rsidR="00BD5FFC" w:rsidRPr="00E40C6B" w:rsidRDefault="00BD5FFC" w:rsidP="00E40C6B">
      <w:pPr>
        <w:autoSpaceDE w:val="0"/>
        <w:autoSpaceDN w:val="0"/>
        <w:adjustRightInd w:val="0"/>
        <w:ind w:firstLine="708"/>
        <w:rPr>
          <w:szCs w:val="24"/>
        </w:rPr>
      </w:pPr>
      <w:r w:rsidRPr="00E40C6B">
        <w:rPr>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24F472DF" w14:textId="3849BD00" w:rsidR="00BD5FFC" w:rsidRPr="00E40C6B" w:rsidRDefault="00A214D5" w:rsidP="00E40C6B">
      <w:pPr>
        <w:autoSpaceDE w:val="0"/>
        <w:autoSpaceDN w:val="0"/>
        <w:adjustRightInd w:val="0"/>
        <w:ind w:firstLine="708"/>
        <w:rPr>
          <w:szCs w:val="24"/>
        </w:rPr>
      </w:pPr>
      <w:r>
        <w:rPr>
          <w:szCs w:val="24"/>
        </w:rPr>
        <w:t>Madde</w:t>
      </w:r>
      <w:r w:rsidR="00BD5FFC" w:rsidRPr="00E40C6B">
        <w:rPr>
          <w:szCs w:val="24"/>
        </w:rPr>
        <w:t xml:space="preserve"> ile Orman Genel Müdürlüğü sektörün ihtiyaç duyduğu hammaddeyi tümüyle karşılarken, mesai gözetmeksizin yoğun emek harcayan çalışanlarının </w:t>
      </w:r>
      <w:r w:rsidRPr="00E40C6B">
        <w:rPr>
          <w:szCs w:val="24"/>
        </w:rPr>
        <w:t xml:space="preserve">döner sermayeden </w:t>
      </w:r>
      <w:r w:rsidR="00BD5FFC" w:rsidRPr="00E40C6B">
        <w:rPr>
          <w:szCs w:val="24"/>
        </w:rPr>
        <w:t xml:space="preserve">pay almalarını sağlamak için değişiklik yapılması hedeflenmiştir. </w:t>
      </w:r>
    </w:p>
    <w:p w14:paraId="50E7AC14" w14:textId="77777777" w:rsidR="00040AB3" w:rsidRPr="00E40C6B" w:rsidRDefault="00040AB3" w:rsidP="00E40C6B">
      <w:pPr>
        <w:autoSpaceDE w:val="0"/>
        <w:autoSpaceDN w:val="0"/>
        <w:adjustRightInd w:val="0"/>
        <w:ind w:firstLine="709"/>
        <w:rPr>
          <w:spacing w:val="-3"/>
          <w:szCs w:val="24"/>
        </w:rPr>
      </w:pPr>
      <w:r w:rsidRPr="00E40C6B">
        <w:rPr>
          <w:rFonts w:eastAsiaTheme="minorHAnsi"/>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2C157A7" w14:textId="77777777" w:rsidR="0003175C" w:rsidRPr="00E40C6B" w:rsidRDefault="0003175C" w:rsidP="00E40C6B">
      <w:pPr>
        <w:tabs>
          <w:tab w:val="left" w:pos="566"/>
          <w:tab w:val="left" w:pos="2657"/>
        </w:tabs>
        <w:ind w:firstLine="709"/>
        <w:rPr>
          <w:szCs w:val="24"/>
        </w:rPr>
      </w:pPr>
    </w:p>
    <w:p w14:paraId="2E4C7A16" w14:textId="059A55C1"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b/>
          <w:sz w:val="24"/>
          <w:szCs w:val="24"/>
        </w:rPr>
        <w:t xml:space="preserve">MADDE 37 </w:t>
      </w:r>
      <w:r w:rsidR="00501872">
        <w:rPr>
          <w:rFonts w:ascii="Times New Roman" w:hAnsi="Times New Roman"/>
          <w:b/>
          <w:sz w:val="24"/>
          <w:szCs w:val="24"/>
        </w:rPr>
        <w:t>–</w:t>
      </w:r>
      <w:r w:rsidRPr="00E40C6B">
        <w:rPr>
          <w:rFonts w:ascii="Times New Roman" w:hAnsi="Times New Roman"/>
          <w:sz w:val="24"/>
          <w:szCs w:val="24"/>
        </w:rPr>
        <w:t xml:space="preserve"> </w:t>
      </w:r>
      <w:r w:rsidR="00501872">
        <w:rPr>
          <w:rFonts w:ascii="Times New Roman" w:hAnsi="Times New Roman"/>
          <w:sz w:val="24"/>
          <w:szCs w:val="24"/>
        </w:rPr>
        <w:t xml:space="preserve">Madde ile </w:t>
      </w:r>
      <w:r w:rsidR="00501872" w:rsidRPr="00501872">
        <w:rPr>
          <w:rFonts w:ascii="Times New Roman" w:hAnsi="Times New Roman"/>
          <w:sz w:val="24"/>
          <w:szCs w:val="24"/>
        </w:rPr>
        <w:t>27/10/1999 tarihli ve 4458 sayılı Gümrük Kanunun 167 nci maddesin</w:t>
      </w:r>
      <w:r w:rsidR="00501872">
        <w:rPr>
          <w:rFonts w:ascii="Times New Roman" w:hAnsi="Times New Roman"/>
          <w:sz w:val="24"/>
          <w:szCs w:val="24"/>
        </w:rPr>
        <w:t xml:space="preserve">de değişiklik yapılması öngörülmektedir. </w:t>
      </w:r>
      <w:r w:rsidRPr="00E40C6B">
        <w:rPr>
          <w:rFonts w:ascii="Times New Roman" w:hAnsi="Times New Roman"/>
          <w:color w:val="000000" w:themeColor="text1"/>
          <w:sz w:val="24"/>
          <w:szCs w:val="24"/>
        </w:rPr>
        <w:t>2013 yılında 2920 Türk Sivil Havacılık Kanunundaki değişiklik neticesinde Orman Genel Müdürlüğü</w:t>
      </w:r>
      <w:r w:rsidR="00501872">
        <w:rPr>
          <w:rFonts w:ascii="Times New Roman" w:hAnsi="Times New Roman"/>
          <w:color w:val="000000" w:themeColor="text1"/>
          <w:sz w:val="24"/>
          <w:szCs w:val="24"/>
        </w:rPr>
        <w:t>’</w:t>
      </w:r>
      <w:r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46F45E5B" w14:textId="03B80529"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aynı şekilde hizmet veren kurumlara eş değer olarak “Orman Genel Müdürlüğü” ibaresinin eklenerek söz konusu araçların devletimizin güvenliğini doğrudan ilgilendiren konularda etkin ve verimli olarak kullanılması hedeflenm</w:t>
      </w:r>
      <w:r w:rsidR="00000DBD">
        <w:rPr>
          <w:rFonts w:ascii="Times New Roman" w:hAnsi="Times New Roman"/>
          <w:color w:val="000000" w:themeColor="text1"/>
          <w:sz w:val="24"/>
          <w:szCs w:val="24"/>
        </w:rPr>
        <w:t>ektedir.</w:t>
      </w:r>
    </w:p>
    <w:p w14:paraId="27D4A406" w14:textId="77777777" w:rsidR="0003175C" w:rsidRPr="00E40C6B" w:rsidRDefault="0003175C" w:rsidP="00E40C6B">
      <w:pPr>
        <w:tabs>
          <w:tab w:val="left" w:pos="566"/>
          <w:tab w:val="left" w:pos="2657"/>
        </w:tabs>
        <w:ind w:firstLine="709"/>
        <w:rPr>
          <w:szCs w:val="24"/>
        </w:rPr>
      </w:pPr>
    </w:p>
    <w:p w14:paraId="23A5414A" w14:textId="17C59B79" w:rsidR="0003175C" w:rsidRPr="00E40C6B" w:rsidRDefault="0003175C" w:rsidP="00E40C6B">
      <w:pPr>
        <w:tabs>
          <w:tab w:val="left" w:pos="566"/>
          <w:tab w:val="left" w:pos="2657"/>
        </w:tabs>
        <w:ind w:firstLine="709"/>
        <w:rPr>
          <w:bCs/>
          <w:szCs w:val="24"/>
        </w:rPr>
      </w:pPr>
      <w:r w:rsidRPr="00E40C6B">
        <w:rPr>
          <w:b/>
          <w:szCs w:val="24"/>
        </w:rPr>
        <w:lastRenderedPageBreak/>
        <w:t>MADDE 38-</w:t>
      </w:r>
      <w:r w:rsidRPr="00E40C6B">
        <w:rPr>
          <w:szCs w:val="24"/>
        </w:rPr>
        <w:t xml:space="preserve"> </w:t>
      </w:r>
      <w:bookmarkStart w:id="6" w:name="_Hlk181004099"/>
      <w:r w:rsidR="00213064">
        <w:rPr>
          <w:szCs w:val="24"/>
        </w:rPr>
        <w:t xml:space="preserve">Madde ile </w:t>
      </w:r>
      <w:r w:rsidR="00213064" w:rsidRPr="00213064">
        <w:rPr>
          <w:szCs w:val="24"/>
        </w:rPr>
        <w:t>4/12/2004 tarihli ve 5271 sayılı Ceza Muhakemesi Kanununun 231 inci maddesine fıkra eklenm</w:t>
      </w:r>
      <w:r w:rsidR="00213064">
        <w:rPr>
          <w:szCs w:val="24"/>
        </w:rPr>
        <w:t xml:space="preserve">ektedir. </w:t>
      </w:r>
      <w:r w:rsidRPr="00E40C6B">
        <w:rPr>
          <w:szCs w:val="24"/>
        </w:rPr>
        <w:t>Ülkemizde</w:t>
      </w:r>
      <w:r w:rsidRPr="00E40C6B">
        <w:rPr>
          <w:bCs/>
          <w:szCs w:val="24"/>
        </w:rPr>
        <w:t xml:space="preserv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w:t>
      </w:r>
      <w:bookmarkEnd w:id="6"/>
      <w:r w:rsidR="00213064">
        <w:rPr>
          <w:bCs/>
          <w:szCs w:val="24"/>
        </w:rPr>
        <w:t xml:space="preserve"> Bu sebeple, bahse konu suçlara yönelik cezalarda caydırıcılığın temini maksadıyla, Ceza Muhakemesi Kanunu uyarınca hükmün açıklanmasının geri bırakılması müessesesinin orman suçları bakımından uygulanmaması amaçlanmaktadır. </w:t>
      </w:r>
    </w:p>
    <w:p w14:paraId="15C675D3" w14:textId="77777777" w:rsidR="0003175C" w:rsidRPr="00E40C6B" w:rsidRDefault="0003175C" w:rsidP="00E40C6B">
      <w:pPr>
        <w:tabs>
          <w:tab w:val="left" w:pos="566"/>
          <w:tab w:val="left" w:pos="2657"/>
        </w:tabs>
        <w:ind w:firstLine="709"/>
        <w:rPr>
          <w:bCs/>
          <w:szCs w:val="24"/>
        </w:rPr>
      </w:pPr>
    </w:p>
    <w:p w14:paraId="79A2CD21" w14:textId="2ED741B9" w:rsidR="0003175C" w:rsidRPr="00E40C6B" w:rsidRDefault="0003175C" w:rsidP="00E40C6B">
      <w:pPr>
        <w:tabs>
          <w:tab w:val="left" w:pos="566"/>
          <w:tab w:val="left" w:pos="2657"/>
        </w:tabs>
        <w:ind w:firstLine="709"/>
        <w:rPr>
          <w:szCs w:val="24"/>
        </w:rPr>
      </w:pPr>
      <w:r w:rsidRPr="00E40C6B">
        <w:rPr>
          <w:b/>
          <w:szCs w:val="24"/>
        </w:rPr>
        <w:t>MADDE 39-</w:t>
      </w:r>
      <w:r w:rsidRPr="00E40C6B">
        <w:rPr>
          <w:szCs w:val="24"/>
        </w:rPr>
        <w:t xml:space="preserve"> </w:t>
      </w:r>
      <w:r w:rsidR="009E2EFB">
        <w:rPr>
          <w:szCs w:val="24"/>
        </w:rPr>
        <w:t xml:space="preserve">Madde ile </w:t>
      </w:r>
      <w:r w:rsidR="009E2EFB" w:rsidRPr="009E2EFB">
        <w:rPr>
          <w:szCs w:val="24"/>
        </w:rPr>
        <w:t xml:space="preserve">19/4/2012 tarihli ve 6292 sayılı Orman Köylülerinin Kalkınmalarının Desteklenmesi ve Hazine Adına Orman Sınırları Dışına Çıkarılan Yerlerin Değerlendirilmesi İle Hazineye Ait Tarım Arazilerinin Satışı Hakkında Kanuna </w:t>
      </w:r>
      <w:r w:rsidR="009E2EFB">
        <w:rPr>
          <w:szCs w:val="24"/>
        </w:rPr>
        <w:t>g</w:t>
      </w:r>
      <w:r w:rsidR="005900D7" w:rsidRPr="00E40C6B">
        <w:rPr>
          <w:color w:val="000000" w:themeColor="text1"/>
          <w:szCs w:val="24"/>
        </w:rPr>
        <w:t>eçici 10 uncu madde eklenerek mezkur Kanunun yürürlüğe girdiği tarihten önce 6831 sayılı Orman Kanununun 2/A uygulaması ile Ankara ili, Kızılcahamam ilçesi, Dereneci/Gökbel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w:t>
      </w:r>
      <w:r w:rsidR="009E2EFB">
        <w:rPr>
          <w:color w:val="000000" w:themeColor="text1"/>
          <w:szCs w:val="24"/>
        </w:rPr>
        <w:t xml:space="preserve">ektedir. </w:t>
      </w:r>
    </w:p>
    <w:p w14:paraId="75A47501" w14:textId="1DF9B00B" w:rsidR="000B3254" w:rsidRPr="00E40C6B" w:rsidRDefault="000B3254" w:rsidP="00E40C6B">
      <w:pPr>
        <w:tabs>
          <w:tab w:val="left" w:pos="566"/>
          <w:tab w:val="left" w:pos="2657"/>
        </w:tabs>
        <w:ind w:firstLine="709"/>
        <w:rPr>
          <w:bCs/>
          <w:szCs w:val="24"/>
        </w:rPr>
      </w:pPr>
      <w:r w:rsidRPr="00E40C6B">
        <w:rPr>
          <w:szCs w:val="24"/>
        </w:rPr>
        <w:t xml:space="preserve">Sorunun yaşandığı Hazine adına orman sınırları dışına çıkarılan yerlerde ikamet eden yaklaşık 300 vatandaşın mağduriyetinin Kamu harcamalarına ek yük getirilmeden giderilmesi hedeflenmektedir. </w:t>
      </w:r>
      <w:r w:rsidRPr="00E40C6B">
        <w:rPr>
          <w:rFonts w:eastAsia="Times New Roman"/>
          <w:bCs/>
          <w:szCs w:val="24"/>
        </w:rPr>
        <w:t xml:space="preserve">Düzenlemeyle; </w:t>
      </w:r>
      <w:r w:rsidRPr="00E40C6B">
        <w:rPr>
          <w:szCs w:val="24"/>
        </w:rPr>
        <w:t>yaklaşık 300 vatandaşın mağduriyeti</w:t>
      </w:r>
      <w:r w:rsidR="009E2EFB">
        <w:rPr>
          <w:szCs w:val="24"/>
        </w:rPr>
        <w:t>nin</w:t>
      </w:r>
      <w:r w:rsidRPr="00E40C6B">
        <w:rPr>
          <w:szCs w:val="24"/>
        </w:rPr>
        <w:t xml:space="preserve"> gideril</w:t>
      </w:r>
      <w:r w:rsidR="009E2EFB">
        <w:rPr>
          <w:szCs w:val="24"/>
        </w:rPr>
        <w:t>mesi öngörülmektedir.</w:t>
      </w:r>
    </w:p>
    <w:p w14:paraId="412997AE" w14:textId="77777777" w:rsidR="0003175C" w:rsidRPr="00E40C6B" w:rsidRDefault="0003175C" w:rsidP="00E40C6B">
      <w:pPr>
        <w:tabs>
          <w:tab w:val="left" w:pos="566"/>
          <w:tab w:val="left" w:pos="2657"/>
        </w:tabs>
        <w:ind w:firstLine="648"/>
        <w:rPr>
          <w:szCs w:val="24"/>
        </w:rPr>
      </w:pPr>
    </w:p>
    <w:p w14:paraId="73ACD2D6" w14:textId="06389E15" w:rsidR="004039F8" w:rsidRPr="00E40C6B" w:rsidRDefault="004039F8" w:rsidP="00E40C6B">
      <w:pPr>
        <w:tabs>
          <w:tab w:val="left" w:pos="566"/>
          <w:tab w:val="left" w:pos="2657"/>
        </w:tabs>
        <w:ind w:firstLine="648"/>
        <w:rPr>
          <w:rStyle w:val="Gl"/>
          <w:szCs w:val="24"/>
        </w:rPr>
      </w:pPr>
      <w:r w:rsidRPr="00E40C6B">
        <w:rPr>
          <w:b/>
          <w:szCs w:val="24"/>
        </w:rPr>
        <w:t xml:space="preserve">MADDE </w:t>
      </w:r>
      <w:r w:rsidR="00C01E89" w:rsidRPr="00E40C6B">
        <w:rPr>
          <w:b/>
          <w:szCs w:val="24"/>
        </w:rPr>
        <w:t>40</w:t>
      </w:r>
      <w:r w:rsidRPr="00E40C6B">
        <w:rPr>
          <w:b/>
          <w:szCs w:val="24"/>
        </w:rPr>
        <w:t>-</w:t>
      </w:r>
      <w:r w:rsidRPr="00E40C6B">
        <w:rPr>
          <w:szCs w:val="24"/>
        </w:rPr>
        <w:t xml:space="preserve"> </w:t>
      </w:r>
      <w:r w:rsidR="00F135C2">
        <w:rPr>
          <w:szCs w:val="24"/>
        </w:rPr>
        <w:t xml:space="preserve">Madde ile </w:t>
      </w:r>
      <w:r w:rsidR="00F135C2" w:rsidRPr="00F135C2">
        <w:rPr>
          <w:szCs w:val="24"/>
        </w:rPr>
        <w:t>4/4/2001 tarihli ve 4634 sayılı Şeker Kanununun 2 nci maddesi</w:t>
      </w:r>
      <w:r w:rsidR="00F135C2">
        <w:rPr>
          <w:szCs w:val="24"/>
        </w:rPr>
        <w:t>nde değişiklik yapılması öngörülmektedir. S</w:t>
      </w:r>
      <w:r w:rsidR="008E57D7" w:rsidRPr="00E40C6B">
        <w:rPr>
          <w:spacing w:val="-3"/>
          <w:szCs w:val="24"/>
        </w:rPr>
        <w:t xml:space="preserve">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w:t>
      </w:r>
      <w:r w:rsidR="008E57D7" w:rsidRPr="00E40C6B">
        <w:rPr>
          <w:rStyle w:val="Gl"/>
          <w:szCs w:val="24"/>
        </w:rPr>
        <w:t>Kanunda yer alan ancak tanımlanmamış olan ekim alanı ifadesine açıklık getirilmesi ve bu sayede konu ile ilgili çıkabilecek ihtilafların önlenmesi amaçlanm</w:t>
      </w:r>
      <w:r w:rsidR="00F135C2">
        <w:rPr>
          <w:rStyle w:val="Gl"/>
          <w:szCs w:val="24"/>
        </w:rPr>
        <w:t>aktadır.</w:t>
      </w:r>
    </w:p>
    <w:p w14:paraId="482159C5" w14:textId="77777777" w:rsidR="00DA16C9" w:rsidRPr="00E40C6B" w:rsidRDefault="00DA16C9" w:rsidP="00E40C6B">
      <w:pPr>
        <w:tabs>
          <w:tab w:val="left" w:pos="566"/>
          <w:tab w:val="left" w:pos="2657"/>
        </w:tabs>
        <w:ind w:firstLine="648"/>
        <w:rPr>
          <w:b/>
          <w:szCs w:val="24"/>
        </w:rPr>
      </w:pPr>
    </w:p>
    <w:p w14:paraId="427DC87D" w14:textId="6CE09BD5" w:rsidR="008E57D7" w:rsidRPr="00E40C6B" w:rsidRDefault="004039F8" w:rsidP="00E40C6B">
      <w:pPr>
        <w:ind w:firstLine="709"/>
        <w:rPr>
          <w:spacing w:val="-3"/>
          <w:szCs w:val="24"/>
        </w:rPr>
      </w:pPr>
      <w:r w:rsidRPr="00E40C6B">
        <w:rPr>
          <w:b/>
          <w:szCs w:val="24"/>
        </w:rPr>
        <w:t xml:space="preserve">MADDE </w:t>
      </w:r>
      <w:r w:rsidR="00E463FE" w:rsidRPr="00E40C6B">
        <w:rPr>
          <w:b/>
          <w:szCs w:val="24"/>
        </w:rPr>
        <w:t>4</w:t>
      </w:r>
      <w:r w:rsidR="00C01E89" w:rsidRPr="00E40C6B">
        <w:rPr>
          <w:b/>
          <w:szCs w:val="24"/>
        </w:rPr>
        <w:t>1</w:t>
      </w:r>
      <w:r w:rsidRPr="00E40C6B">
        <w:rPr>
          <w:b/>
          <w:szCs w:val="24"/>
        </w:rPr>
        <w:t>-</w:t>
      </w:r>
      <w:r w:rsidRPr="00E40C6B">
        <w:rPr>
          <w:szCs w:val="24"/>
        </w:rPr>
        <w:t xml:space="preserve"> </w:t>
      </w:r>
      <w:r w:rsidR="006B0640">
        <w:rPr>
          <w:szCs w:val="24"/>
        </w:rPr>
        <w:t xml:space="preserve">Madde ile </w:t>
      </w:r>
      <w:r w:rsidR="006B0640" w:rsidRPr="006B0640">
        <w:rPr>
          <w:szCs w:val="24"/>
        </w:rPr>
        <w:t>4634 sayılı Kanunun 5 inci maddesin</w:t>
      </w:r>
      <w:r w:rsidR="006B0640">
        <w:rPr>
          <w:szCs w:val="24"/>
        </w:rPr>
        <w:t>de değişiklik yapılmaktadır.</w:t>
      </w:r>
      <w:r w:rsidR="006B0640" w:rsidRPr="006B0640">
        <w:rPr>
          <w:szCs w:val="24"/>
        </w:rPr>
        <w:t xml:space="preserve"> </w:t>
      </w:r>
      <w:r w:rsidR="008E57D7" w:rsidRPr="00E40C6B">
        <w:rPr>
          <w:rFonts w:eastAsia="Times New Roman"/>
          <w:szCs w:val="24"/>
          <w:lang w:eastAsia="tr-TR"/>
        </w:rPr>
        <w:t xml:space="preserve">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zorlaşmakta, hem ülke ihtiyacının üzerinde üretim yapılarak su ve diğer kaynakların israf edilmesi söz konusu olmakta hem de fabrikaların kendi ekim alanlarının dışından sözleşme olmadan ekilmiş şeker pancarlarını alarak hammadde olarak kullanması nedeniyle yüksek </w:t>
      </w:r>
      <w:r w:rsidR="008E57D7" w:rsidRPr="00E40C6B">
        <w:rPr>
          <w:rFonts w:eastAsia="Times New Roman"/>
          <w:szCs w:val="24"/>
          <w:lang w:eastAsia="tr-TR"/>
        </w:rPr>
        <w:lastRenderedPageBreak/>
        <w:t xml:space="preserve">nakliye bedelleri sonucu şekerin maliyeti artmakta ve dolayısıyla piyasa fiyatları artmaktadır. </w:t>
      </w:r>
      <w:r w:rsidR="006B0640">
        <w:rPr>
          <w:rFonts w:eastAsia="Times New Roman"/>
          <w:szCs w:val="24"/>
          <w:lang w:eastAsia="tr-TR"/>
        </w:rPr>
        <w:t>Düzenleme</w:t>
      </w:r>
      <w:r w:rsidR="008E57D7" w:rsidRPr="00E40C6B">
        <w:rPr>
          <w:rFonts w:eastAsia="Times New Roman"/>
          <w:szCs w:val="24"/>
          <w:lang w:eastAsia="tr-TR"/>
        </w:rPr>
        <w:t xml:space="preserve"> ile sözleşmesiz şeker pancarı ekiminin önlenmesi amaçlanmaktadır.   </w:t>
      </w:r>
    </w:p>
    <w:p w14:paraId="6E8128CB" w14:textId="5F5F5F42" w:rsidR="008E57D7" w:rsidRPr="00E40C6B" w:rsidRDefault="008E57D7" w:rsidP="00E40C6B">
      <w:pPr>
        <w:ind w:firstLine="709"/>
        <w:rPr>
          <w:szCs w:val="24"/>
        </w:rPr>
      </w:pPr>
      <w:r w:rsidRPr="00E40C6B">
        <w:rPr>
          <w:spacing w:val="-3"/>
          <w:szCs w:val="24"/>
        </w:rPr>
        <w:t xml:space="preserve">Şirketlerin, diğer şirket veya fabrikaların pancar ekim sahalarından izinsiz ve kontrolsüz bir şekilde pancar temin etmelerinin önlenmesi ve </w:t>
      </w:r>
      <w:r w:rsidRPr="00E40C6B">
        <w:rPr>
          <w:szCs w:val="24"/>
        </w:rPr>
        <w:t>pancar üretiminin kontrol ve denetimini sağlamak</w:t>
      </w:r>
      <w:r w:rsidRPr="00E40C6B">
        <w:rPr>
          <w:spacing w:val="-3"/>
          <w:szCs w:val="24"/>
        </w:rPr>
        <w:t>; p</w:t>
      </w:r>
      <w:r w:rsidRPr="00E40C6B">
        <w:rPr>
          <w:szCs w:val="24"/>
        </w:rPr>
        <w:t>ancar tarımının sürdürülebilirliği, toprak ve su kaynaklarının etkin kullanımı, münavebenin korunması, şeker arz güvenliği ve şeker piyasasının istikrarı için oldukça önemlidir</w:t>
      </w:r>
      <w:r w:rsidR="005E6ECE">
        <w:rPr>
          <w:szCs w:val="24"/>
        </w:rPr>
        <w:t xml:space="preserve">. </w:t>
      </w:r>
      <w:r w:rsidR="005E6ECE">
        <w:rPr>
          <w:bCs/>
          <w:szCs w:val="24"/>
        </w:rPr>
        <w:t>Düzenlemede</w:t>
      </w:r>
      <w:r w:rsidRPr="00E40C6B">
        <w:rPr>
          <w:bCs/>
          <w:szCs w:val="24"/>
        </w:rPr>
        <w:t xml:space="preserve"> </w:t>
      </w:r>
      <w:r w:rsidRPr="00E40C6B">
        <w:rPr>
          <w:szCs w:val="24"/>
        </w:rPr>
        <w:t xml:space="preserve">ekim sahaları birbirine sınır olan fabrikalarda ekim alanı devri ile ilgili üreticilerden gelen talepler de dikkate alınmıştır. </w:t>
      </w:r>
    </w:p>
    <w:p w14:paraId="6C06D53A" w14:textId="2F21FF2C" w:rsidR="008E57D7" w:rsidRPr="00E40C6B" w:rsidRDefault="008E57D7" w:rsidP="00E40C6B">
      <w:pPr>
        <w:ind w:firstLine="709"/>
        <w:rPr>
          <w:bCs/>
          <w:szCs w:val="24"/>
        </w:rPr>
      </w:pPr>
      <w:r w:rsidRPr="00E40C6B">
        <w:rPr>
          <w:rFonts w:eastAsia="Times New Roman"/>
          <w:szCs w:val="24"/>
          <w:lang w:eastAsia="tr-TR"/>
        </w:rPr>
        <w:t xml:space="preserve">Şeker, ikâmesi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w:t>
      </w:r>
      <w:r w:rsidRPr="00E40C6B">
        <w:rPr>
          <w:szCs w:val="24"/>
        </w:rPr>
        <w:t xml:space="preserve">sektörün uzun vadede sürdürülebilirliğini ve </w:t>
      </w:r>
      <w:r w:rsidRPr="00E40C6B">
        <w:rPr>
          <w:rFonts w:eastAsia="Times New Roman"/>
          <w:szCs w:val="24"/>
          <w:lang w:eastAsia="tr-TR"/>
        </w:rPr>
        <w:t>fiyat regülâsyonunu sağlamak, rekabet eksikliğinden doğan aşırı kârın tüketici lehine önüne geçmek ve rekabetçi davranış eğilimi göstermeyen şirket ve diğer piyasa aktörlerinin bu davranışlarını caydırmak amacıyla tavan fiyat uygulaması öngörülm</w:t>
      </w:r>
      <w:r w:rsidR="005E6ECE">
        <w:rPr>
          <w:rFonts w:eastAsia="Times New Roman"/>
          <w:szCs w:val="24"/>
          <w:lang w:eastAsia="tr-TR"/>
        </w:rPr>
        <w:t xml:space="preserve">ektedir. </w:t>
      </w:r>
    </w:p>
    <w:p w14:paraId="5D2EF80C" w14:textId="77777777" w:rsidR="004039F8" w:rsidRPr="00E40C6B" w:rsidRDefault="004039F8" w:rsidP="00E40C6B">
      <w:pPr>
        <w:tabs>
          <w:tab w:val="left" w:pos="566"/>
          <w:tab w:val="left" w:pos="2657"/>
        </w:tabs>
        <w:ind w:firstLine="648"/>
        <w:rPr>
          <w:szCs w:val="24"/>
        </w:rPr>
      </w:pPr>
    </w:p>
    <w:p w14:paraId="6DEEC670" w14:textId="315B5F7A" w:rsidR="008E57D7" w:rsidRPr="00E40C6B" w:rsidRDefault="004039F8" w:rsidP="00E40C6B">
      <w:pPr>
        <w:ind w:firstLine="709"/>
        <w:rPr>
          <w:bCs/>
          <w:szCs w:val="24"/>
        </w:rPr>
      </w:pPr>
      <w:r w:rsidRPr="00E40C6B">
        <w:rPr>
          <w:b/>
          <w:szCs w:val="24"/>
        </w:rPr>
        <w:t xml:space="preserve">MADDE </w:t>
      </w:r>
      <w:r w:rsidR="00E463FE" w:rsidRPr="00E40C6B">
        <w:rPr>
          <w:b/>
          <w:szCs w:val="24"/>
        </w:rPr>
        <w:t>4</w:t>
      </w:r>
      <w:r w:rsidR="00C01E89" w:rsidRPr="00E40C6B">
        <w:rPr>
          <w:b/>
          <w:szCs w:val="24"/>
        </w:rPr>
        <w:t>2</w:t>
      </w:r>
      <w:r w:rsidRPr="00E40C6B">
        <w:rPr>
          <w:b/>
          <w:szCs w:val="24"/>
        </w:rPr>
        <w:t>-</w:t>
      </w:r>
      <w:r w:rsidRPr="00E40C6B">
        <w:rPr>
          <w:szCs w:val="24"/>
        </w:rPr>
        <w:t xml:space="preserve"> </w:t>
      </w:r>
      <w:r w:rsidR="00627B55">
        <w:rPr>
          <w:szCs w:val="24"/>
        </w:rPr>
        <w:t xml:space="preserve">Madde ile </w:t>
      </w:r>
      <w:r w:rsidR="00627B55" w:rsidRPr="00627B55">
        <w:rPr>
          <w:szCs w:val="24"/>
        </w:rPr>
        <w:t>4634 sayılı Kanunun 11 inci maddesin</w:t>
      </w:r>
      <w:r w:rsidR="00627B55">
        <w:rPr>
          <w:szCs w:val="24"/>
        </w:rPr>
        <w:t>e hüküm eklenmektedir.</w:t>
      </w:r>
      <w:r w:rsidR="00627B55" w:rsidRPr="00627B55">
        <w:rPr>
          <w:szCs w:val="24"/>
        </w:rPr>
        <w:t xml:space="preserve"> </w:t>
      </w:r>
      <w:r w:rsidR="008E57D7" w:rsidRPr="00E40C6B">
        <w:rPr>
          <w:spacing w:val="-3"/>
          <w:szCs w:val="24"/>
        </w:rPr>
        <w:t xml:space="preserve">Şirketlerin, diğer şirket veya fabrikaların pancar ekim sahalarından izinsiz ve kontrolsüz bir şekilde pancar temin etmelerinin önlenmesi ve </w:t>
      </w:r>
      <w:r w:rsidR="008E57D7" w:rsidRPr="00E40C6B">
        <w:rPr>
          <w:szCs w:val="24"/>
        </w:rPr>
        <w:t>pancar üretiminin kontrol ve denetimini sağlamak</w:t>
      </w:r>
      <w:r w:rsidR="008E57D7" w:rsidRPr="00E40C6B">
        <w:rPr>
          <w:spacing w:val="-3"/>
          <w:szCs w:val="24"/>
        </w:rPr>
        <w:t>; p</w:t>
      </w:r>
      <w:r w:rsidR="008E57D7" w:rsidRPr="00E40C6B">
        <w:rPr>
          <w:szCs w:val="24"/>
        </w:rPr>
        <w:t>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w:t>
      </w:r>
      <w:r w:rsidR="008E57D7" w:rsidRPr="00E40C6B">
        <w:rPr>
          <w:bCs/>
          <w:szCs w:val="24"/>
        </w:rPr>
        <w:t>ancardan şeker üreten şirketlerin hammadde temini için Bakanlığın izni ve denetimi olmaksızın kendi ekim alanları dışından pancar teminini önlemek amacıyla idari para cezasına ilişkin hükümler eklenm</w:t>
      </w:r>
      <w:r w:rsidR="00627B55">
        <w:rPr>
          <w:bCs/>
          <w:szCs w:val="24"/>
        </w:rPr>
        <w:t>ektedir.</w:t>
      </w:r>
    </w:p>
    <w:p w14:paraId="7C3FADF8" w14:textId="58357483" w:rsidR="008E57D7" w:rsidRPr="00E40C6B" w:rsidRDefault="000369C9" w:rsidP="00E40C6B">
      <w:pPr>
        <w:ind w:firstLine="709"/>
        <w:rPr>
          <w:rFonts w:eastAsia="Times New Roman"/>
          <w:szCs w:val="24"/>
          <w:lang w:eastAsia="tr-TR"/>
        </w:rPr>
      </w:pPr>
      <w:r>
        <w:rPr>
          <w:rFonts w:eastAsia="Times New Roman"/>
          <w:szCs w:val="24"/>
          <w:lang w:eastAsia="tr-TR"/>
        </w:rPr>
        <w:t xml:space="preserve">Ayrıca </w:t>
      </w:r>
      <w:r w:rsidR="008E57D7" w:rsidRPr="00E40C6B">
        <w:rPr>
          <w:rFonts w:eastAsia="Times New Roman"/>
          <w:szCs w:val="24"/>
          <w:lang w:eastAsia="tr-TR"/>
        </w:rPr>
        <w:t xml:space="preserve">5 inci maddeye eklenen </w:t>
      </w:r>
      <w:r>
        <w:rPr>
          <w:rFonts w:eastAsia="Times New Roman"/>
          <w:szCs w:val="24"/>
          <w:lang w:eastAsia="tr-TR"/>
        </w:rPr>
        <w:t>hükümle</w:t>
      </w:r>
      <w:r w:rsidR="008E57D7" w:rsidRPr="00E40C6B">
        <w:rPr>
          <w:rFonts w:eastAsia="Times New Roman"/>
          <w:szCs w:val="24"/>
          <w:lang w:eastAsia="tr-TR"/>
        </w:rPr>
        <w:t xml:space="preserve"> getirilen</w:t>
      </w:r>
      <w:r>
        <w:rPr>
          <w:rFonts w:eastAsia="Times New Roman"/>
          <w:szCs w:val="24"/>
          <w:lang w:eastAsia="tr-TR"/>
        </w:rPr>
        <w:t>,</w:t>
      </w:r>
      <w:r w:rsidR="008E57D7" w:rsidRPr="00E40C6B">
        <w:rPr>
          <w:rFonts w:eastAsia="Times New Roman"/>
          <w:szCs w:val="24"/>
          <w:lang w:eastAsia="tr-TR"/>
        </w:rPr>
        <w:t xml:space="preserve"> Bakanlıkça belirlenen tavan ve taban fiyatlara ilişkin hükümlere uymayanlara yaptırım olarak gerçek ve tüzel kişilerin taban ve tavan fiyatın dışında şeker satışı yapmalarını önlemek için idari para cezası öngörülm</w:t>
      </w:r>
      <w:r>
        <w:rPr>
          <w:rFonts w:eastAsia="Times New Roman"/>
          <w:szCs w:val="24"/>
          <w:lang w:eastAsia="tr-TR"/>
        </w:rPr>
        <w:t>ektedir.</w:t>
      </w:r>
    </w:p>
    <w:p w14:paraId="320209E4" w14:textId="77777777" w:rsidR="008E57D7" w:rsidRPr="00E40C6B" w:rsidRDefault="008E57D7" w:rsidP="00E40C6B">
      <w:pPr>
        <w:rPr>
          <w:rFonts w:eastAsia="Times New Roman"/>
          <w:szCs w:val="24"/>
          <w:lang w:eastAsia="tr-TR"/>
        </w:rPr>
      </w:pPr>
    </w:p>
    <w:p w14:paraId="134240FB" w14:textId="155A4483" w:rsidR="009779A0" w:rsidRPr="00E40C6B" w:rsidRDefault="009779A0" w:rsidP="00EA22F4">
      <w:pPr>
        <w:ind w:firstLine="709"/>
        <w:rPr>
          <w:spacing w:val="-3"/>
          <w:szCs w:val="24"/>
        </w:rPr>
      </w:pPr>
      <w:r w:rsidRPr="00E40C6B">
        <w:rPr>
          <w:b/>
          <w:spacing w:val="-3"/>
          <w:szCs w:val="24"/>
        </w:rPr>
        <w:t xml:space="preserve">MADDE </w:t>
      </w:r>
      <w:r w:rsidR="00E463FE" w:rsidRPr="00E40C6B">
        <w:rPr>
          <w:b/>
          <w:spacing w:val="-3"/>
          <w:szCs w:val="24"/>
        </w:rPr>
        <w:t>4</w:t>
      </w:r>
      <w:r w:rsidR="008E57D7" w:rsidRPr="00E40C6B">
        <w:rPr>
          <w:b/>
          <w:spacing w:val="-3"/>
          <w:szCs w:val="24"/>
        </w:rPr>
        <w:t>3</w:t>
      </w:r>
      <w:r w:rsidRPr="00E40C6B">
        <w:rPr>
          <w:b/>
          <w:spacing w:val="-3"/>
          <w:szCs w:val="24"/>
        </w:rPr>
        <w:t xml:space="preserve">- </w:t>
      </w:r>
      <w:r w:rsidR="00EA22F4" w:rsidRPr="00EA22F4">
        <w:rPr>
          <w:bCs/>
          <w:spacing w:val="-3"/>
          <w:szCs w:val="24"/>
        </w:rPr>
        <w:t>Madde ile 18/3/2010 tarihli ve 5977 sayılı Biyogüvenlik Kanununun 9 uncu maddesi yeniden düzenlenm</w:t>
      </w:r>
      <w:r w:rsidR="00EA22F4">
        <w:rPr>
          <w:bCs/>
          <w:spacing w:val="-3"/>
          <w:szCs w:val="24"/>
        </w:rPr>
        <w:t>ektedir.</w:t>
      </w:r>
      <w:r w:rsidR="00EA22F4" w:rsidRPr="00EA22F4">
        <w:rPr>
          <w:bCs/>
          <w:spacing w:val="-3"/>
          <w:szCs w:val="24"/>
        </w:rPr>
        <w:t xml:space="preserve"> </w:t>
      </w:r>
      <w:r w:rsidRPr="00EA22F4">
        <w:rPr>
          <w:bCs/>
          <w:spacing w:val="-3"/>
          <w:szCs w:val="24"/>
        </w:rPr>
        <w:t>Biyogüvenlik</w:t>
      </w:r>
      <w:r w:rsidRPr="00E40C6B">
        <w:rPr>
          <w:spacing w:val="-3"/>
          <w:szCs w:val="24"/>
        </w:rPr>
        <w:t xml:space="preserve"> Kurulunun teşkili ve kurul üyelerinde aranan şartlar düzenlenmiştir. </w:t>
      </w:r>
      <w:r w:rsidRPr="00E40C6B">
        <w:rPr>
          <w:szCs w:val="24"/>
        </w:rPr>
        <w:t>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w:t>
      </w:r>
      <w:r w:rsidR="008E57D7" w:rsidRPr="00E40C6B">
        <w:rPr>
          <w:rFonts w:eastAsia="ヒラギノ明朝 Pro W3"/>
          <w:szCs w:val="24"/>
        </w:rPr>
        <w:t xml:space="preserve"> </w:t>
      </w:r>
      <w:r w:rsidRPr="00E40C6B">
        <w:rPr>
          <w:spacing w:val="-3"/>
          <w:szCs w:val="24"/>
        </w:rPr>
        <w:t>Kurulun çalışma esasları düzenlenmiştir.</w:t>
      </w:r>
    </w:p>
    <w:p w14:paraId="314F2A2C" w14:textId="77777777" w:rsidR="00EA22F4" w:rsidRDefault="00E0457E" w:rsidP="00EA22F4">
      <w:pPr>
        <w:ind w:firstLine="709"/>
        <w:rPr>
          <w:szCs w:val="24"/>
        </w:rPr>
      </w:pPr>
      <w:r w:rsidRPr="00E40C6B">
        <w:rPr>
          <w:szCs w:val="24"/>
        </w:rPr>
        <w:t xml:space="preserve">Genetiği Değiştirilmiş Organizmalar (GDO) hakkındaki 5977 sayılı Biyogüvenlik Kanunu kapsamında oluşturulan Biyogüvenlik Kurulu 703 sayılı KHK’nin 206 ncı maddesi uyarınca yürürlükten kaldırılmış ve 2/8/2018 tarihli Resmi Gazete’de yayımlanan 2018/3 sayılı Cumhurbaşkanlığı Genelgesi ile de Biyogüvenlik Kurulu’nun görev ve yetkileri Tarım ve Orman Bakanlığı’na verilmiştir. </w:t>
      </w:r>
    </w:p>
    <w:p w14:paraId="3AF0A7D2" w14:textId="6A67F5D7" w:rsidR="00E0457E" w:rsidRPr="00E40C6B" w:rsidRDefault="00E0457E" w:rsidP="00EA22F4">
      <w:pPr>
        <w:ind w:firstLine="709"/>
        <w:rPr>
          <w:szCs w:val="24"/>
        </w:rPr>
      </w:pPr>
      <w:r w:rsidRPr="00E40C6B">
        <w:rPr>
          <w:szCs w:val="24"/>
        </w:rPr>
        <w:t xml:space="preserve">Biyogüvenlik Kurulunu teşkil eden bakanlıklar geçmişte; Tarım ve Köyişleri Bakanlığı, Çevre ve Orman Bakanlığı, Sağlık Bakanlığı, Sanayi ve Ticaret Bakanlığı ve Dış Ticaret Müsteşarlığı’ndan oluşmaktaydı. Kurulda bulunan 9 üyeden 4’ü Tarım ve Köyişleri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w:t>
      </w:r>
      <w:r w:rsidRPr="00E40C6B">
        <w:rPr>
          <w:szCs w:val="24"/>
        </w:rPr>
        <w:lastRenderedPageBreak/>
        <w:t xml:space="preserve">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Biyoteknoloji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tüketilerek kullanıldığı alanlar genişletilmiştir. Bu çerçevede, biyogüvenlik kavramı ilk zamanlar deneysel çalışmaların sosyolojik etkileri ve bilimsel sonuçları doğrultusunda daha dar kapsamda değerlendirilirken, bu gelişmelerin neticesinde daha derin ve çok boyutlu olarak ele alınmaya başlanmıştır. </w:t>
      </w:r>
    </w:p>
    <w:p w14:paraId="3D62EC7F" w14:textId="77777777" w:rsidR="00E0457E" w:rsidRPr="00E40C6B" w:rsidRDefault="00E0457E" w:rsidP="00E40C6B">
      <w:pPr>
        <w:ind w:firstLine="709"/>
        <w:rPr>
          <w:szCs w:val="24"/>
        </w:rPr>
      </w:pPr>
      <w:r w:rsidRPr="00E40C6B">
        <w:rPr>
          <w:szCs w:val="24"/>
        </w:rPr>
        <w:t xml:space="preserve">Biyoteknolojik çalışmalarla üretilen GDO ve ürünlerinin olumlu ve olumsuz sonuçları konusunda bilim insanları hemfikir olamamaktadır. Biyogüvenlik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“Biyogüvenlik Kararı” adı altında alınmaktadır.  </w:t>
      </w:r>
    </w:p>
    <w:p w14:paraId="17178960" w14:textId="77777777" w:rsidR="00E0457E" w:rsidRPr="00E40C6B" w:rsidRDefault="00E0457E" w:rsidP="00E40C6B">
      <w:pPr>
        <w:ind w:firstLine="709"/>
        <w:rPr>
          <w:szCs w:val="24"/>
        </w:rPr>
      </w:pPr>
      <w:r w:rsidRPr="00E40C6B">
        <w:rPr>
          <w:szCs w:val="24"/>
        </w:rPr>
        <w:t xml:space="preserve">GDO ve ürünleri ile GDO’lardan elde edilen ürünlerin ülkeye girişi, dolaşımı ve transit geçişlerinde ithalat, boşaltma, işleme, ihracat, etiketleme, izleme, denetim ve kontrolü gibi yüksek öneme sahip iş ve işlemleri 4458 sayılı Gümrük Kanunu’na tabi olmasının yanısıra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toksik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biyoteknolojik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FDD50E" w14:textId="77777777" w:rsidR="00E0457E" w:rsidRPr="00E40C6B" w:rsidRDefault="00E0457E" w:rsidP="00E40C6B">
      <w:pPr>
        <w:ind w:firstLine="709"/>
        <w:rPr>
          <w:szCs w:val="24"/>
        </w:rPr>
      </w:pPr>
      <w:r w:rsidRPr="00E40C6B">
        <w:rPr>
          <w:szCs w:val="24"/>
        </w:rPr>
        <w:t xml:space="preserve">Başta AB üyeleri olmak üzere BM üye ülkelerinin büyük çoğunluğu tarafından, bu ürünlerin sıkı kontrol altında tutulacağı hukuki ve kurumsal sistemler geliştirilmiştir. Avrupa Birliğinde Biyogüvenlik Kurulu, Avrupa Birliğinin gıda otoritesi olan EFSA (Avrupa Gıda Güvenliği Otoritesi)’nin çalışma ve idari yapısı esas alınarak oluşturulmuştur. AB’de de GDO başvurularının risk değerlendirmeleri EFSA’nın bilimsel panellerinde değerlendirildikten sonra EFSA’nın tavsiye kararı sonrası Avrupa Komisyonu’nun Kararı ile resmileştirilmektedir. Amerika Birleşik Devleti’nde ise biyoteknoloji ürünü 3 ayrı kurum tarafından değerlendirilmekte olup bunlar; USDA/APHIS (Tarım Bakanlığı/Hayvan ve Bitki Sağlığı Denetim Servisi), FDA (Gıda ve İlaç İdaresi) ve EPA (Çevre Koruma Ajansı)’dır. Dünyadaki örnekler de göz önüne alındığında Biyogüvenlik Kararlarının alınış şekli ve yöntemlerinden de anlaşılacağı üzere söz konusu Kurul’un çok disiplinli olması gerektiği açıktır. Bu sebeplerle, zikredilen kurum ve kuruluşlardan teşekkül ettirilmiş Biyogüvenlik Kurulu’nun oluşturulması </w:t>
      </w:r>
      <w:r w:rsidRPr="00E40C6B">
        <w:rPr>
          <w:szCs w:val="24"/>
        </w:rPr>
        <w:lastRenderedPageBreak/>
        <w:t>ve en az Genel Müdür seviyesinde temsil edilmesi, verilecek kararların hassasiyeti açısından önem arz etmektedir.</w:t>
      </w:r>
    </w:p>
    <w:p w14:paraId="30E3683B" w14:textId="553094BD" w:rsidR="00E0457E" w:rsidRPr="00E40C6B" w:rsidRDefault="00E0457E" w:rsidP="00E40C6B">
      <w:pPr>
        <w:ind w:firstLine="709"/>
        <w:rPr>
          <w:szCs w:val="24"/>
        </w:rPr>
      </w:pPr>
      <w:r w:rsidRPr="00E40C6B">
        <w:rPr>
          <w:szCs w:val="24"/>
        </w:rPr>
        <w:t>Sonuç olarak, Biyogüvenlik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Biyogüvenlik Kurulu kararlarının yukarıda belirtildiği üzere konunun çok kapsamlı ve ülkesel bazda düşünülerek söz konusu kurulun önerilen değişiklikler doğrultusunda yeniden teşkil</w:t>
      </w:r>
      <w:r w:rsidR="00EA22F4">
        <w:rPr>
          <w:szCs w:val="24"/>
        </w:rPr>
        <w:t>i öngörülmektedir.</w:t>
      </w:r>
      <w:r w:rsidRPr="00E40C6B">
        <w:rPr>
          <w:szCs w:val="24"/>
        </w:rPr>
        <w:t xml:space="preserve"> </w:t>
      </w:r>
    </w:p>
    <w:p w14:paraId="1F2279E0" w14:textId="77777777" w:rsidR="00E0457E" w:rsidRPr="00E40C6B" w:rsidRDefault="00E0457E" w:rsidP="00E40C6B">
      <w:pPr>
        <w:ind w:firstLine="648"/>
        <w:rPr>
          <w:spacing w:val="-3"/>
          <w:szCs w:val="24"/>
        </w:rPr>
      </w:pPr>
    </w:p>
    <w:p w14:paraId="08AA4312" w14:textId="017806B0" w:rsidR="009779A0" w:rsidRPr="00E40C6B" w:rsidRDefault="009779A0" w:rsidP="00E40C6B">
      <w:pPr>
        <w:ind w:firstLine="648"/>
        <w:rPr>
          <w:spacing w:val="-3"/>
          <w:szCs w:val="24"/>
        </w:rPr>
      </w:pPr>
      <w:r w:rsidRPr="00E40C6B">
        <w:rPr>
          <w:b/>
          <w:spacing w:val="-3"/>
          <w:szCs w:val="24"/>
        </w:rPr>
        <w:t>MADDE 4</w:t>
      </w:r>
      <w:r w:rsidR="008B2135" w:rsidRPr="00E40C6B">
        <w:rPr>
          <w:b/>
          <w:spacing w:val="-3"/>
          <w:szCs w:val="24"/>
        </w:rPr>
        <w:t>4</w:t>
      </w:r>
      <w:r w:rsidRPr="00E40C6B">
        <w:rPr>
          <w:b/>
          <w:spacing w:val="-3"/>
          <w:szCs w:val="24"/>
        </w:rPr>
        <w:t>-</w:t>
      </w:r>
      <w:r w:rsidRPr="00E40C6B">
        <w:rPr>
          <w:spacing w:val="-3"/>
          <w:szCs w:val="24"/>
        </w:rPr>
        <w:t xml:space="preserve"> </w:t>
      </w:r>
      <w:r w:rsidR="00D906FA">
        <w:rPr>
          <w:spacing w:val="-3"/>
          <w:szCs w:val="24"/>
        </w:rPr>
        <w:t xml:space="preserve">Madde ile </w:t>
      </w:r>
      <w:r w:rsidR="00D906FA" w:rsidRPr="00D906FA">
        <w:rPr>
          <w:spacing w:val="-3"/>
          <w:szCs w:val="24"/>
        </w:rPr>
        <w:t>5977 sayılı Kanunun ek 1 inci maddesi yürürlükten kaldırıl</w:t>
      </w:r>
      <w:r w:rsidR="00D906FA">
        <w:rPr>
          <w:spacing w:val="-3"/>
          <w:szCs w:val="24"/>
        </w:rPr>
        <w:t>mak suretiyle</w:t>
      </w:r>
      <w:r w:rsidR="00D906FA" w:rsidRPr="00D906FA">
        <w:rPr>
          <w:spacing w:val="-3"/>
          <w:szCs w:val="24"/>
        </w:rPr>
        <w:t xml:space="preserve"> </w:t>
      </w:r>
      <w:r w:rsidR="00D906FA">
        <w:rPr>
          <w:spacing w:val="-3"/>
          <w:szCs w:val="24"/>
        </w:rPr>
        <w:t>d</w:t>
      </w:r>
      <w:r w:rsidRPr="00E40C6B">
        <w:rPr>
          <w:spacing w:val="-3"/>
          <w:szCs w:val="24"/>
        </w:rPr>
        <w:t>iğer mevzuatta</w:t>
      </w:r>
      <w:r w:rsidR="00D906FA">
        <w:rPr>
          <w:spacing w:val="-3"/>
          <w:szCs w:val="24"/>
        </w:rPr>
        <w:t xml:space="preserve"> Biyogüvenlik</w:t>
      </w:r>
      <w:r w:rsidRPr="00E40C6B">
        <w:rPr>
          <w:spacing w:val="-3"/>
          <w:szCs w:val="24"/>
        </w:rPr>
        <w:t xml:space="preserve"> Kurul</w:t>
      </w:r>
      <w:r w:rsidR="00D906FA">
        <w:rPr>
          <w:spacing w:val="-3"/>
          <w:szCs w:val="24"/>
        </w:rPr>
        <w:t>’u</w:t>
      </w:r>
      <w:r w:rsidRPr="00E40C6B">
        <w:rPr>
          <w:spacing w:val="-3"/>
          <w:szCs w:val="24"/>
        </w:rPr>
        <w:t xml:space="preserve"> adına Tarım ve Orman Bakanlığı</w:t>
      </w:r>
      <w:r w:rsidR="00D906FA">
        <w:rPr>
          <w:spacing w:val="-3"/>
          <w:szCs w:val="24"/>
        </w:rPr>
        <w:t>’</w:t>
      </w:r>
      <w:r w:rsidRPr="00E40C6B">
        <w:rPr>
          <w:spacing w:val="-3"/>
          <w:szCs w:val="24"/>
        </w:rPr>
        <w:t xml:space="preserve">na yapılmış </w:t>
      </w:r>
      <w:r w:rsidR="00D906FA">
        <w:rPr>
          <w:spacing w:val="-3"/>
          <w:szCs w:val="24"/>
        </w:rPr>
        <w:t xml:space="preserve">olan </w:t>
      </w:r>
      <w:r w:rsidRPr="00E40C6B">
        <w:rPr>
          <w:spacing w:val="-3"/>
          <w:szCs w:val="24"/>
        </w:rPr>
        <w:t>atıflar</w:t>
      </w:r>
      <w:r w:rsidR="00D906FA">
        <w:rPr>
          <w:spacing w:val="-3"/>
          <w:szCs w:val="24"/>
        </w:rPr>
        <w:t>ın</w:t>
      </w:r>
      <w:r w:rsidRPr="00E40C6B">
        <w:rPr>
          <w:spacing w:val="-3"/>
          <w:szCs w:val="24"/>
        </w:rPr>
        <w:t xml:space="preserve"> bu Kanun hükümlerince </w:t>
      </w:r>
      <w:r w:rsidR="00D906FA">
        <w:rPr>
          <w:spacing w:val="-3"/>
          <w:szCs w:val="24"/>
        </w:rPr>
        <w:t xml:space="preserve">yeniden </w:t>
      </w:r>
      <w:r w:rsidRPr="00E40C6B">
        <w:rPr>
          <w:spacing w:val="-3"/>
          <w:szCs w:val="24"/>
        </w:rPr>
        <w:t>teşkil edilecek Kurul</w:t>
      </w:r>
      <w:r w:rsidR="00D906FA">
        <w:rPr>
          <w:spacing w:val="-3"/>
          <w:szCs w:val="24"/>
        </w:rPr>
        <w:t>’</w:t>
      </w:r>
      <w:r w:rsidRPr="00E40C6B">
        <w:rPr>
          <w:spacing w:val="-3"/>
          <w:szCs w:val="24"/>
        </w:rPr>
        <w:t>a yönlendirilme</w:t>
      </w:r>
      <w:r w:rsidR="00D906FA">
        <w:rPr>
          <w:spacing w:val="-3"/>
          <w:szCs w:val="24"/>
        </w:rPr>
        <w:t>si amaçlanmaktadır.</w:t>
      </w:r>
    </w:p>
    <w:p w14:paraId="06DBC1F7" w14:textId="77777777" w:rsidR="00DA16C9" w:rsidRPr="00E40C6B" w:rsidRDefault="00DA16C9" w:rsidP="00E40C6B">
      <w:pPr>
        <w:ind w:firstLine="648"/>
        <w:rPr>
          <w:rFonts w:eastAsia="Times New Roman"/>
          <w:b/>
          <w:color w:val="000000"/>
          <w:szCs w:val="24"/>
          <w:lang w:eastAsia="tr-TR"/>
        </w:rPr>
      </w:pPr>
    </w:p>
    <w:p w14:paraId="37ACCB97" w14:textId="02C59172" w:rsidR="00E463FE" w:rsidRPr="00E40C6B" w:rsidRDefault="00E463FE" w:rsidP="00E40C6B">
      <w:pPr>
        <w:ind w:firstLine="648"/>
        <w:rPr>
          <w:rFonts w:eastAsia="Times New Roman"/>
          <w:b/>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5</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yürürlük maddesidir.</w:t>
      </w:r>
    </w:p>
    <w:p w14:paraId="7B0B35CC" w14:textId="77777777" w:rsidR="00DA16C9" w:rsidRPr="00E40C6B" w:rsidRDefault="00DA16C9" w:rsidP="00E40C6B">
      <w:pPr>
        <w:ind w:firstLine="648"/>
        <w:rPr>
          <w:rFonts w:eastAsia="Times New Roman"/>
          <w:b/>
          <w:color w:val="000000"/>
          <w:szCs w:val="24"/>
          <w:lang w:eastAsia="tr-TR"/>
        </w:rPr>
      </w:pPr>
    </w:p>
    <w:p w14:paraId="781BBA0F" w14:textId="16025E5B" w:rsidR="00E463FE" w:rsidRPr="00E40C6B" w:rsidRDefault="00E463FE" w:rsidP="00E40C6B">
      <w:pPr>
        <w:ind w:firstLine="648"/>
        <w:rPr>
          <w:rFonts w:eastAsia="Times New Roman"/>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6</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yürütme maddesidir.</w:t>
      </w:r>
      <w:r w:rsidRPr="00E40C6B">
        <w:rPr>
          <w:rFonts w:eastAsia="Times New Roman"/>
          <w:b/>
          <w:color w:val="000000"/>
          <w:szCs w:val="24"/>
          <w:lang w:eastAsia="tr-TR"/>
        </w:rPr>
        <w:t xml:space="preserve"> </w:t>
      </w:r>
    </w:p>
    <w:p w14:paraId="5ABDC177" w14:textId="77777777" w:rsidR="00E463FE" w:rsidRPr="00E40C6B" w:rsidRDefault="00E463FE" w:rsidP="00E40C6B">
      <w:pPr>
        <w:ind w:firstLine="709"/>
        <w:rPr>
          <w:szCs w:val="24"/>
        </w:rPr>
      </w:pPr>
    </w:p>
    <w:p w14:paraId="3CB3E15A" w14:textId="77777777" w:rsidR="009779A0" w:rsidRPr="00E40C6B" w:rsidRDefault="009779A0" w:rsidP="00E40C6B">
      <w:pPr>
        <w:rPr>
          <w:color w:val="000000"/>
          <w:szCs w:val="24"/>
        </w:rPr>
      </w:pPr>
    </w:p>
    <w:p w14:paraId="5BD8FB7B" w14:textId="77777777" w:rsidR="004039F8" w:rsidRPr="00E40C6B" w:rsidRDefault="004039F8" w:rsidP="00E40C6B">
      <w:pPr>
        <w:tabs>
          <w:tab w:val="left" w:pos="566"/>
          <w:tab w:val="left" w:pos="2657"/>
        </w:tabs>
        <w:rPr>
          <w:szCs w:val="24"/>
        </w:rPr>
      </w:pPr>
    </w:p>
    <w:p w14:paraId="2E3489F5" w14:textId="77777777" w:rsidR="004039F8" w:rsidRPr="00E40C6B" w:rsidRDefault="004039F8" w:rsidP="00E40C6B">
      <w:pPr>
        <w:rPr>
          <w:szCs w:val="24"/>
        </w:rPr>
      </w:pPr>
    </w:p>
    <w:sectPr w:rsidR="004039F8" w:rsidRPr="00E40C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F3073" w14:textId="77777777" w:rsidR="00A86865" w:rsidRDefault="00A86865" w:rsidP="00D906FA">
      <w:r>
        <w:separator/>
      </w:r>
    </w:p>
  </w:endnote>
  <w:endnote w:type="continuationSeparator" w:id="0">
    <w:p w14:paraId="3DEC23EE" w14:textId="77777777" w:rsidR="00A86865" w:rsidRDefault="00A86865" w:rsidP="00D9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917131"/>
      <w:docPartObj>
        <w:docPartGallery w:val="Page Numbers (Bottom of Page)"/>
        <w:docPartUnique/>
      </w:docPartObj>
    </w:sdtPr>
    <w:sdtEndPr/>
    <w:sdtContent>
      <w:p w14:paraId="4D8823E1" w14:textId="61F536F4" w:rsidR="00D906FA" w:rsidRDefault="00D906FA">
        <w:pPr>
          <w:pStyle w:val="Altbilgi"/>
          <w:jc w:val="right"/>
        </w:pPr>
        <w:r>
          <w:fldChar w:fldCharType="begin"/>
        </w:r>
        <w:r>
          <w:instrText>PAGE   \* MERGEFORMAT</w:instrText>
        </w:r>
        <w:r>
          <w:fldChar w:fldCharType="separate"/>
        </w:r>
        <w:r w:rsidR="00341F68">
          <w:rPr>
            <w:noProof/>
          </w:rPr>
          <w:t>1</w:t>
        </w:r>
        <w:r>
          <w:fldChar w:fldCharType="end"/>
        </w:r>
      </w:p>
    </w:sdtContent>
  </w:sdt>
  <w:p w14:paraId="1D7DB3CF" w14:textId="77777777" w:rsidR="00D906FA" w:rsidRDefault="00D906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58F80" w14:textId="77777777" w:rsidR="00A86865" w:rsidRDefault="00A86865" w:rsidP="00D906FA">
      <w:r>
        <w:separator/>
      </w:r>
    </w:p>
  </w:footnote>
  <w:footnote w:type="continuationSeparator" w:id="0">
    <w:p w14:paraId="54A6E4DC" w14:textId="77777777" w:rsidR="00A86865" w:rsidRDefault="00A86865" w:rsidP="00D9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0"/>
    <w:rsid w:val="00000DBD"/>
    <w:rsid w:val="0001717F"/>
    <w:rsid w:val="0003175C"/>
    <w:rsid w:val="000369C9"/>
    <w:rsid w:val="00040AB3"/>
    <w:rsid w:val="00061426"/>
    <w:rsid w:val="00064080"/>
    <w:rsid w:val="00076895"/>
    <w:rsid w:val="000B199B"/>
    <w:rsid w:val="000B3254"/>
    <w:rsid w:val="000B6F17"/>
    <w:rsid w:val="000F5B02"/>
    <w:rsid w:val="000F7852"/>
    <w:rsid w:val="00112A96"/>
    <w:rsid w:val="0013756F"/>
    <w:rsid w:val="00140DE1"/>
    <w:rsid w:val="00156F89"/>
    <w:rsid w:val="0016784A"/>
    <w:rsid w:val="001802CC"/>
    <w:rsid w:val="001834CF"/>
    <w:rsid w:val="00190C2C"/>
    <w:rsid w:val="001A0D32"/>
    <w:rsid w:val="001F66BB"/>
    <w:rsid w:val="00201486"/>
    <w:rsid w:val="00213064"/>
    <w:rsid w:val="00242722"/>
    <w:rsid w:val="00291BD3"/>
    <w:rsid w:val="002B0E3B"/>
    <w:rsid w:val="002B2C8C"/>
    <w:rsid w:val="002B3AEF"/>
    <w:rsid w:val="002B3FC5"/>
    <w:rsid w:val="002E194A"/>
    <w:rsid w:val="00307DC0"/>
    <w:rsid w:val="00322721"/>
    <w:rsid w:val="00341F68"/>
    <w:rsid w:val="00344621"/>
    <w:rsid w:val="003B673B"/>
    <w:rsid w:val="003C7E66"/>
    <w:rsid w:val="003F0261"/>
    <w:rsid w:val="004039F8"/>
    <w:rsid w:val="00435F89"/>
    <w:rsid w:val="00453189"/>
    <w:rsid w:val="00455B7B"/>
    <w:rsid w:val="00490189"/>
    <w:rsid w:val="00501872"/>
    <w:rsid w:val="005105E3"/>
    <w:rsid w:val="00512FF0"/>
    <w:rsid w:val="00520616"/>
    <w:rsid w:val="0055160E"/>
    <w:rsid w:val="005900D7"/>
    <w:rsid w:val="0059671E"/>
    <w:rsid w:val="005C76E6"/>
    <w:rsid w:val="005E6ECE"/>
    <w:rsid w:val="006168EF"/>
    <w:rsid w:val="00627B55"/>
    <w:rsid w:val="00652FF5"/>
    <w:rsid w:val="006969F6"/>
    <w:rsid w:val="006B0640"/>
    <w:rsid w:val="006C7D29"/>
    <w:rsid w:val="006F7A03"/>
    <w:rsid w:val="007009F5"/>
    <w:rsid w:val="00701D22"/>
    <w:rsid w:val="00713AB1"/>
    <w:rsid w:val="00770397"/>
    <w:rsid w:val="007C4C2B"/>
    <w:rsid w:val="007E1F95"/>
    <w:rsid w:val="00805FF8"/>
    <w:rsid w:val="00815B09"/>
    <w:rsid w:val="00846216"/>
    <w:rsid w:val="0086729A"/>
    <w:rsid w:val="0088247F"/>
    <w:rsid w:val="00884636"/>
    <w:rsid w:val="00891201"/>
    <w:rsid w:val="008B2135"/>
    <w:rsid w:val="008C08AE"/>
    <w:rsid w:val="008D4ED9"/>
    <w:rsid w:val="008E57D7"/>
    <w:rsid w:val="008E61BE"/>
    <w:rsid w:val="00903A72"/>
    <w:rsid w:val="00924426"/>
    <w:rsid w:val="009247CD"/>
    <w:rsid w:val="00925C32"/>
    <w:rsid w:val="00930262"/>
    <w:rsid w:val="00933C60"/>
    <w:rsid w:val="00952129"/>
    <w:rsid w:val="00973059"/>
    <w:rsid w:val="009779A0"/>
    <w:rsid w:val="00981EF7"/>
    <w:rsid w:val="009A48F3"/>
    <w:rsid w:val="009A53C8"/>
    <w:rsid w:val="009B40DA"/>
    <w:rsid w:val="009B486E"/>
    <w:rsid w:val="009C1B02"/>
    <w:rsid w:val="009C2F4C"/>
    <w:rsid w:val="009D4401"/>
    <w:rsid w:val="009E2EFB"/>
    <w:rsid w:val="009F5E94"/>
    <w:rsid w:val="00A214D5"/>
    <w:rsid w:val="00A33457"/>
    <w:rsid w:val="00A35D1D"/>
    <w:rsid w:val="00A60305"/>
    <w:rsid w:val="00A660F7"/>
    <w:rsid w:val="00A80A99"/>
    <w:rsid w:val="00A86865"/>
    <w:rsid w:val="00AB1330"/>
    <w:rsid w:val="00AC6CFD"/>
    <w:rsid w:val="00AD22D1"/>
    <w:rsid w:val="00AD4FDD"/>
    <w:rsid w:val="00AF44B5"/>
    <w:rsid w:val="00B17316"/>
    <w:rsid w:val="00B21122"/>
    <w:rsid w:val="00B23AA5"/>
    <w:rsid w:val="00B243D5"/>
    <w:rsid w:val="00B5771F"/>
    <w:rsid w:val="00B87DE8"/>
    <w:rsid w:val="00BA6C3E"/>
    <w:rsid w:val="00BB7218"/>
    <w:rsid w:val="00BD520A"/>
    <w:rsid w:val="00BD5FFC"/>
    <w:rsid w:val="00BF079F"/>
    <w:rsid w:val="00BF2E4E"/>
    <w:rsid w:val="00C01E89"/>
    <w:rsid w:val="00C02D65"/>
    <w:rsid w:val="00C07AC4"/>
    <w:rsid w:val="00C17FFC"/>
    <w:rsid w:val="00C65D52"/>
    <w:rsid w:val="00C80132"/>
    <w:rsid w:val="00C8214B"/>
    <w:rsid w:val="00C86435"/>
    <w:rsid w:val="00CB2039"/>
    <w:rsid w:val="00CD49CD"/>
    <w:rsid w:val="00CE0841"/>
    <w:rsid w:val="00D06301"/>
    <w:rsid w:val="00D2165C"/>
    <w:rsid w:val="00D613A8"/>
    <w:rsid w:val="00D702BD"/>
    <w:rsid w:val="00D80FC6"/>
    <w:rsid w:val="00D822AB"/>
    <w:rsid w:val="00D904AC"/>
    <w:rsid w:val="00D906FA"/>
    <w:rsid w:val="00DA16C9"/>
    <w:rsid w:val="00DA7EC3"/>
    <w:rsid w:val="00DB0944"/>
    <w:rsid w:val="00DC6F48"/>
    <w:rsid w:val="00E0457E"/>
    <w:rsid w:val="00E0582C"/>
    <w:rsid w:val="00E37DF3"/>
    <w:rsid w:val="00E40238"/>
    <w:rsid w:val="00E40C6B"/>
    <w:rsid w:val="00E463FE"/>
    <w:rsid w:val="00E50280"/>
    <w:rsid w:val="00E61733"/>
    <w:rsid w:val="00E70298"/>
    <w:rsid w:val="00E81025"/>
    <w:rsid w:val="00E860FB"/>
    <w:rsid w:val="00E869D4"/>
    <w:rsid w:val="00EA22F4"/>
    <w:rsid w:val="00EF552B"/>
    <w:rsid w:val="00F128B8"/>
    <w:rsid w:val="00F135C2"/>
    <w:rsid w:val="00F42CB2"/>
    <w:rsid w:val="00F431D7"/>
    <w:rsid w:val="00F963E1"/>
    <w:rsid w:val="00FD3747"/>
    <w:rsid w:val="00FD7594"/>
    <w:rsid w:val="00FF3CE3"/>
    <w:rsid w:val="00FF7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1431"/>
  <w15:chartTrackingRefBased/>
  <w15:docId w15:val="{7D7BCB1B-222A-43EC-8DCD-1BB14D0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dde metni"/>
    <w:qFormat/>
    <w:rsid w:val="00D822AB"/>
    <w:pPr>
      <w:spacing w:after="0" w:line="240" w:lineRule="auto"/>
      <w:jc w:val="both"/>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22AB"/>
    <w:pPr>
      <w:spacing w:after="0" w:line="240" w:lineRule="auto"/>
    </w:pPr>
    <w:rPr>
      <w:rFonts w:ascii="Calibri" w:eastAsia="Calibri" w:hAnsi="Calibri" w:cs="Times New Roman"/>
    </w:rPr>
  </w:style>
  <w:style w:type="character" w:customStyle="1" w:styleId="grame">
    <w:name w:val="grame"/>
    <w:rsid w:val="00D822AB"/>
  </w:style>
  <w:style w:type="paragraph" w:customStyle="1" w:styleId="metin">
    <w:name w:val="metin"/>
    <w:basedOn w:val="Normal"/>
    <w:rsid w:val="00D822AB"/>
    <w:pPr>
      <w:spacing w:before="100" w:beforeAutospacing="1" w:after="100" w:afterAutospacing="1"/>
      <w:jc w:val="left"/>
    </w:pPr>
    <w:rPr>
      <w:rFonts w:eastAsia="Times New Roman"/>
      <w:szCs w:val="24"/>
      <w:lang w:eastAsia="tr-TR"/>
    </w:rPr>
  </w:style>
  <w:style w:type="paragraph" w:customStyle="1" w:styleId="Style6">
    <w:name w:val="Style6"/>
    <w:basedOn w:val="Normal"/>
    <w:uiPriority w:val="99"/>
    <w:rsid w:val="00D822AB"/>
    <w:pPr>
      <w:widowControl w:val="0"/>
      <w:autoSpaceDE w:val="0"/>
      <w:autoSpaceDN w:val="0"/>
      <w:adjustRightInd w:val="0"/>
      <w:spacing w:line="336" w:lineRule="exact"/>
      <w:ind w:firstLine="576"/>
    </w:pPr>
    <w:rPr>
      <w:rFonts w:eastAsia="Times New Roman"/>
      <w:szCs w:val="24"/>
      <w:lang w:eastAsia="tr-TR"/>
    </w:rPr>
  </w:style>
  <w:style w:type="character" w:styleId="Gl">
    <w:name w:val="Strong"/>
    <w:aliases w:val="Normal1"/>
    <w:uiPriority w:val="22"/>
    <w:qFormat/>
    <w:rsid w:val="004039F8"/>
    <w:rPr>
      <w:rFonts w:ascii="Times New Roman" w:hAnsi="Times New Roman"/>
      <w:bCs/>
      <w:sz w:val="24"/>
    </w:rPr>
  </w:style>
  <w:style w:type="paragraph" w:styleId="GvdeMetni">
    <w:name w:val="Body Text"/>
    <w:basedOn w:val="Normal"/>
    <w:link w:val="GvdeMetniChar"/>
    <w:uiPriority w:val="1"/>
    <w:qFormat/>
    <w:rsid w:val="00AB1330"/>
    <w:pPr>
      <w:widowControl w:val="0"/>
      <w:autoSpaceDE w:val="0"/>
      <w:autoSpaceDN w:val="0"/>
      <w:jc w:val="left"/>
    </w:pPr>
    <w:rPr>
      <w:rFonts w:eastAsia="Times New Roman"/>
      <w:sz w:val="20"/>
      <w:szCs w:val="20"/>
    </w:rPr>
  </w:style>
  <w:style w:type="character" w:customStyle="1" w:styleId="GvdeMetniChar">
    <w:name w:val="Gövde Metni Char"/>
    <w:basedOn w:val="VarsaylanParagrafYazTipi"/>
    <w:link w:val="GvdeMetni"/>
    <w:uiPriority w:val="1"/>
    <w:rsid w:val="00AB1330"/>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81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EF7"/>
    <w:pPr>
      <w:widowControl w:val="0"/>
      <w:autoSpaceDE w:val="0"/>
      <w:autoSpaceDN w:val="0"/>
      <w:spacing w:line="250" w:lineRule="exact"/>
      <w:ind w:left="66"/>
      <w:jc w:val="left"/>
    </w:pPr>
    <w:rPr>
      <w:rFonts w:eastAsia="Times New Roman"/>
      <w:sz w:val="22"/>
    </w:rPr>
  </w:style>
  <w:style w:type="paragraph" w:styleId="stbilgi">
    <w:name w:val="header"/>
    <w:basedOn w:val="Normal"/>
    <w:link w:val="stbilgiChar"/>
    <w:uiPriority w:val="99"/>
    <w:unhideWhenUsed/>
    <w:rsid w:val="00D906FA"/>
    <w:pPr>
      <w:tabs>
        <w:tab w:val="center" w:pos="4536"/>
        <w:tab w:val="right" w:pos="9072"/>
      </w:tabs>
    </w:pPr>
  </w:style>
  <w:style w:type="character" w:customStyle="1" w:styleId="stbilgiChar">
    <w:name w:val="Üstbilgi Char"/>
    <w:basedOn w:val="VarsaylanParagrafYazTipi"/>
    <w:link w:val="stbilgi"/>
    <w:uiPriority w:val="99"/>
    <w:rsid w:val="00D906FA"/>
    <w:rPr>
      <w:rFonts w:ascii="Times New Roman" w:eastAsia="Calibri" w:hAnsi="Times New Roman" w:cs="Times New Roman"/>
      <w:sz w:val="24"/>
    </w:rPr>
  </w:style>
  <w:style w:type="paragraph" w:styleId="Altbilgi">
    <w:name w:val="footer"/>
    <w:basedOn w:val="Normal"/>
    <w:link w:val="AltbilgiChar"/>
    <w:uiPriority w:val="99"/>
    <w:unhideWhenUsed/>
    <w:rsid w:val="00D906FA"/>
    <w:pPr>
      <w:tabs>
        <w:tab w:val="center" w:pos="4536"/>
        <w:tab w:val="right" w:pos="9072"/>
      </w:tabs>
    </w:pPr>
  </w:style>
  <w:style w:type="character" w:customStyle="1" w:styleId="AltbilgiChar">
    <w:name w:val="Altbilgi Char"/>
    <w:basedOn w:val="VarsaylanParagrafYazTipi"/>
    <w:link w:val="Altbilgi"/>
    <w:uiPriority w:val="99"/>
    <w:rsid w:val="00D906F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13621</Words>
  <Characters>96032</Characters>
  <Application>Microsoft Office Word</Application>
  <DocSecurity>0</DocSecurity>
  <Lines>3556</Lines>
  <Paragraphs>1204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Kübra ÇELEBİ</cp:lastModifiedBy>
  <cp:revision>2</cp:revision>
  <dcterms:created xsi:type="dcterms:W3CDTF">2024-11-29T13:51:00Z</dcterms:created>
  <dcterms:modified xsi:type="dcterms:W3CDTF">2024-11-29T13:51:00Z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datetime=2024-11-28T08:29:12.472Z</vt:lpwstr>
  </property>
</Properties>
</file>